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BB02" w14:textId="77777777" w:rsidR="000A04B0" w:rsidRDefault="004A7E31" w:rsidP="00FA7CD3">
      <w:pPr>
        <w:pStyle w:val="BodyText"/>
        <w:jc w:val="center"/>
        <w:rPr>
          <w:b/>
          <w:sz w:val="28"/>
          <w:szCs w:val="28"/>
        </w:rPr>
      </w:pPr>
      <w:bookmarkStart w:id="0" w:name="_Toc200263878"/>
      <w:bookmarkStart w:id="1" w:name="_Toc200265050"/>
      <w:bookmarkStart w:id="2" w:name="_Toc200438342"/>
      <w:r>
        <w:rPr>
          <w:rFonts w:eastAsia="Arial"/>
          <w:b/>
          <w:bCs/>
          <w:sz w:val="28"/>
          <w:szCs w:val="28"/>
          <w:lang w:val="cy-GB"/>
        </w:rPr>
        <w:t>CYNGOR BWRDEISTREF SIROL WRECSAM</w:t>
      </w:r>
    </w:p>
    <w:p w14:paraId="7C2CFDE3" w14:textId="77777777" w:rsidR="00BE6223" w:rsidRDefault="004A7E31" w:rsidP="00613D27">
      <w:pPr>
        <w:pStyle w:val="BodyText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cy-GB"/>
        </w:rPr>
        <w:t>SWYDD-DDISGRIFIAD</w:t>
      </w:r>
    </w:p>
    <w:p w14:paraId="6514D636" w14:textId="77777777" w:rsidR="00613D27" w:rsidRPr="003223F9" w:rsidRDefault="00613D27" w:rsidP="00613D27">
      <w:pPr>
        <w:pStyle w:val="BodyText"/>
        <w:jc w:val="center"/>
        <w:rPr>
          <w:b/>
          <w:sz w:val="28"/>
          <w:szCs w:val="28"/>
        </w:rPr>
      </w:pPr>
    </w:p>
    <w:bookmarkEnd w:id="0"/>
    <w:bookmarkEnd w:id="1"/>
    <w:bookmarkEnd w:id="2"/>
    <w:p w14:paraId="6B6AD36B" w14:textId="77777777" w:rsidR="00A37177" w:rsidRPr="00A37177" w:rsidRDefault="004A7E31" w:rsidP="00A37177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MANYLION Y SWYDD</w:t>
      </w:r>
    </w:p>
    <w:p w14:paraId="7C3DAF19" w14:textId="77777777" w:rsidR="00604D3B" w:rsidRDefault="00604D3B" w:rsidP="008C6CD6">
      <w:pPr>
        <w:rPr>
          <w:rFonts w:ascii="Arial" w:hAnsi="Arial" w:cs="Arial"/>
          <w:b/>
        </w:rPr>
      </w:pPr>
    </w:p>
    <w:tbl>
      <w:tblPr>
        <w:tblW w:w="102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80"/>
        <w:gridCol w:w="2700"/>
      </w:tblGrid>
      <w:tr w:rsidR="00B357CA" w14:paraId="2A4924FD" w14:textId="77777777" w:rsidTr="003A4C4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14:paraId="65733C67" w14:textId="77777777" w:rsidR="00C93D2F" w:rsidRPr="00D1077E" w:rsidRDefault="004A7E31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10E13208" w14:textId="77777777" w:rsidR="00C22FF9" w:rsidRPr="00D1077E" w:rsidRDefault="004A7E31" w:rsidP="00131372">
            <w:pPr>
              <w:rPr>
                <w:rFonts w:ascii="Arial" w:hAnsi="Arial" w:cs="Arial"/>
                <w:b/>
              </w:rPr>
            </w:pPr>
            <w:bookmarkStart w:id="3" w:name="_GoBack"/>
            <w:r>
              <w:rPr>
                <w:rFonts w:ascii="Arial" w:eastAsia="Arial" w:hAnsi="Arial" w:cs="Arial"/>
                <w:b/>
                <w:bCs/>
                <w:lang w:val="cy-GB"/>
              </w:rPr>
              <w:t>Pennaeth y Gwasanaeth - Polisi Cynllunio</w:t>
            </w:r>
            <w:bookmarkEnd w:id="3"/>
          </w:p>
        </w:tc>
      </w:tr>
      <w:tr w:rsidR="00B357CA" w14:paraId="62274546" w14:textId="77777777" w:rsidTr="003A4C4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14:paraId="531CCDB5" w14:textId="77777777" w:rsidR="008C6CD6" w:rsidRPr="00D1077E" w:rsidRDefault="004A7E31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ADRAN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130C83C1" w14:textId="77777777" w:rsidR="00C22FF9" w:rsidRPr="00322171" w:rsidRDefault="004A7E31" w:rsidP="008513C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Economi a Chynllunio</w:t>
            </w:r>
          </w:p>
        </w:tc>
      </w:tr>
      <w:tr w:rsidR="00B357CA" w14:paraId="7C79AC4A" w14:textId="77777777" w:rsidTr="003A4C4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14:paraId="1799772F" w14:textId="77777777" w:rsidR="00C93D2F" w:rsidRPr="00D1077E" w:rsidRDefault="004A7E31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GWASANAETH/TÎM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57DF700" w14:textId="77777777" w:rsidR="00C22FF9" w:rsidRPr="00322171" w:rsidRDefault="004A7E31" w:rsidP="003A4C4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Polisi Cynllunio</w:t>
            </w:r>
          </w:p>
        </w:tc>
      </w:tr>
      <w:tr w:rsidR="00B357CA" w14:paraId="0A5B0B24" w14:textId="77777777" w:rsidTr="003A4C4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14:paraId="62D3854C" w14:textId="77777777" w:rsidR="00367C13" w:rsidRPr="00D1077E" w:rsidRDefault="004A7E31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YN ATEBOL I (TEITL SWYDD A RHIF ADNABOD SWYDD)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67AD9C88" w14:textId="77777777" w:rsidR="00367C13" w:rsidRPr="00322171" w:rsidRDefault="004A7E31" w:rsidP="008513C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Prif Swyddog - Yr Economi a Chynllunio</w:t>
            </w:r>
          </w:p>
        </w:tc>
      </w:tr>
      <w:tr w:rsidR="00B357CA" w14:paraId="475408F5" w14:textId="77777777" w:rsidTr="003A4C4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14:paraId="61C70F9C" w14:textId="77777777" w:rsidR="00A30CB4" w:rsidRPr="00D1077E" w:rsidRDefault="004A7E31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CAEC1F8" w14:textId="77777777" w:rsidR="00A30CB4" w:rsidRPr="00322171" w:rsidRDefault="004A7E31" w:rsidP="003A4C4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G14</w:t>
            </w:r>
          </w:p>
        </w:tc>
      </w:tr>
      <w:tr w:rsidR="00B357CA" w14:paraId="587F7E83" w14:textId="77777777" w:rsidTr="00017180">
        <w:trPr>
          <w:trHeight w:hRule="exact" w:val="567"/>
        </w:trPr>
        <w:tc>
          <w:tcPr>
            <w:tcW w:w="10258" w:type="dxa"/>
            <w:gridSpan w:val="3"/>
            <w:shd w:val="clear" w:color="auto" w:fill="auto"/>
            <w:vAlign w:val="center"/>
          </w:tcPr>
          <w:p w14:paraId="7DE86BE0" w14:textId="77777777" w:rsidR="000C6F43" w:rsidRPr="000C6F43" w:rsidRDefault="000C6F43" w:rsidP="008C6CD6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357CA" w14:paraId="37538E5D" w14:textId="77777777" w:rsidTr="00D274FC">
        <w:trPr>
          <w:trHeight w:hRule="exact" w:val="1127"/>
        </w:trPr>
        <w:tc>
          <w:tcPr>
            <w:tcW w:w="7558" w:type="dxa"/>
            <w:gridSpan w:val="2"/>
            <w:shd w:val="clear" w:color="auto" w:fill="auto"/>
          </w:tcPr>
          <w:p w14:paraId="2E255776" w14:textId="77777777" w:rsidR="00D274FC" w:rsidRPr="00F83F13" w:rsidRDefault="004A7E31" w:rsidP="0055183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YDY’R GYMRAEG YN HANFODOL neu’n DDYMUNOL AR GYFER Y SWYDD (Gweler y Ffurflen Rheoli Swyddi Gwag) – Meini Prawf:</w:t>
            </w:r>
          </w:p>
          <w:p w14:paraId="6999049C" w14:textId="77777777" w:rsidR="00D274FC" w:rsidRPr="00F83F13" w:rsidRDefault="00D274FC" w:rsidP="0055183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E52BE19" w14:textId="77777777" w:rsidR="00D274FC" w:rsidRPr="00F83F13" w:rsidRDefault="004A7E31" w:rsidP="0055183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Nodwch fel y bo'n briodol – Nodwch ateb cadarnhaol (hanfodol) neu negyddol (dymunol)</w:t>
            </w:r>
          </w:p>
        </w:tc>
      </w:tr>
      <w:tr w:rsidR="00B357CA" w14:paraId="729A7965" w14:textId="77777777" w:rsidTr="003A4C44">
        <w:trPr>
          <w:trHeight w:hRule="exact" w:val="536"/>
        </w:trPr>
        <w:tc>
          <w:tcPr>
            <w:tcW w:w="7558" w:type="dxa"/>
            <w:gridSpan w:val="2"/>
            <w:shd w:val="clear" w:color="auto" w:fill="auto"/>
          </w:tcPr>
          <w:p w14:paraId="1B8951FD" w14:textId="77777777" w:rsidR="00D274FC" w:rsidRPr="00F83F13" w:rsidRDefault="004A7E31" w:rsidP="0055183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fydd deiliad y swydd yn cynorthwyo siaradwyr Cymraeg – gweithwyr mewnol a/neu ddefnyddwyr gwasanaeth</w:t>
            </w:r>
          </w:p>
        </w:tc>
        <w:tc>
          <w:tcPr>
            <w:tcW w:w="2700" w:type="dxa"/>
            <w:shd w:val="clear" w:color="auto" w:fill="auto"/>
          </w:tcPr>
          <w:p w14:paraId="7E1B2655" w14:textId="77777777" w:rsidR="00D274FC" w:rsidRPr="003A4C44" w:rsidRDefault="004A7E31" w:rsidP="003A4C44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Na (dymunol)</w:t>
            </w:r>
          </w:p>
        </w:tc>
      </w:tr>
      <w:tr w:rsidR="00B357CA" w14:paraId="5218B4EB" w14:textId="77777777" w:rsidTr="003A4C44">
        <w:trPr>
          <w:trHeight w:hRule="exact" w:val="567"/>
        </w:trPr>
        <w:tc>
          <w:tcPr>
            <w:tcW w:w="7558" w:type="dxa"/>
            <w:gridSpan w:val="2"/>
            <w:shd w:val="clear" w:color="auto" w:fill="auto"/>
          </w:tcPr>
          <w:p w14:paraId="2B3014E6" w14:textId="77777777" w:rsidR="00D274FC" w:rsidRPr="00F83F13" w:rsidRDefault="004A7E31" w:rsidP="0055183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Ai prif swyddogaeth y swydd hon yw bod mewn cyswllt â'r cyhoedd (allanol)?</w:t>
            </w:r>
          </w:p>
        </w:tc>
        <w:tc>
          <w:tcPr>
            <w:tcW w:w="2700" w:type="dxa"/>
            <w:shd w:val="clear" w:color="auto" w:fill="auto"/>
          </w:tcPr>
          <w:p w14:paraId="6E9E831C" w14:textId="77777777" w:rsidR="00D274FC" w:rsidRPr="003A4C44" w:rsidRDefault="004A7E31" w:rsidP="003A4C44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Na (dymunol)</w:t>
            </w:r>
          </w:p>
        </w:tc>
      </w:tr>
      <w:tr w:rsidR="00B357CA" w14:paraId="204776E7" w14:textId="77777777" w:rsidTr="003A4C44">
        <w:trPr>
          <w:trHeight w:hRule="exact" w:val="868"/>
        </w:trPr>
        <w:tc>
          <w:tcPr>
            <w:tcW w:w="7558" w:type="dxa"/>
            <w:gridSpan w:val="2"/>
            <w:shd w:val="clear" w:color="auto" w:fill="auto"/>
          </w:tcPr>
          <w:p w14:paraId="18E17D01" w14:textId="77777777" w:rsidR="00D274FC" w:rsidRPr="004B2C96" w:rsidRDefault="004A7E31" w:rsidP="0055183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yw’r swydd hon yn darparu gwasanaeth cyhoeddus mewn cymuned Gymraeg ei hiaith neu a fydd yn gwasanaethu ardal Gymraeg ei hiaith (Rhos/Ponciau, Glyn Ceiriog, Dyffryn Ceiriog, Coedpoeth, Penycae)?</w:t>
            </w:r>
          </w:p>
        </w:tc>
        <w:tc>
          <w:tcPr>
            <w:tcW w:w="2700" w:type="dxa"/>
            <w:shd w:val="clear" w:color="auto" w:fill="auto"/>
          </w:tcPr>
          <w:p w14:paraId="1D855CD7" w14:textId="77777777" w:rsidR="00D274FC" w:rsidRPr="003A4C44" w:rsidRDefault="004A7E31" w:rsidP="003A4C44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Na (dymunol)</w:t>
            </w:r>
          </w:p>
        </w:tc>
      </w:tr>
      <w:tr w:rsidR="00B357CA" w14:paraId="42684E57" w14:textId="77777777" w:rsidTr="000C6F43">
        <w:trPr>
          <w:trHeight w:hRule="exact" w:val="567"/>
        </w:trPr>
        <w:tc>
          <w:tcPr>
            <w:tcW w:w="7558" w:type="dxa"/>
            <w:gridSpan w:val="2"/>
            <w:shd w:val="clear" w:color="auto" w:fill="auto"/>
            <w:vAlign w:val="center"/>
          </w:tcPr>
          <w:p w14:paraId="70A94ABD" w14:textId="77777777" w:rsidR="00705B3D" w:rsidRPr="00D1077E" w:rsidRDefault="004A7E31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RHEOLI FERSIWN (NODWCH Y DYDDIAD DATBLYGU)</w:t>
            </w:r>
          </w:p>
        </w:tc>
        <w:tc>
          <w:tcPr>
            <w:tcW w:w="2700" w:type="dxa"/>
            <w:shd w:val="clear" w:color="auto" w:fill="auto"/>
          </w:tcPr>
          <w:p w14:paraId="29A53829" w14:textId="77777777" w:rsidR="00705B3D" w:rsidRPr="00D1077E" w:rsidRDefault="004A7E31" w:rsidP="008C6CD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26.08.22</w:t>
            </w:r>
          </w:p>
        </w:tc>
      </w:tr>
    </w:tbl>
    <w:p w14:paraId="36924A74" w14:textId="77777777" w:rsidR="00BE6223" w:rsidRDefault="00BE6223" w:rsidP="000C6F43">
      <w:pPr>
        <w:pStyle w:val="Head1EvalForm"/>
      </w:pPr>
      <w:bookmarkStart w:id="4" w:name="_Toc200263879"/>
      <w:bookmarkStart w:id="5" w:name="_Toc200265051"/>
      <w:bookmarkStart w:id="6" w:name="_Toc200438343"/>
    </w:p>
    <w:p w14:paraId="253F1EBB" w14:textId="77777777" w:rsidR="000C6F43" w:rsidRDefault="004A7E31" w:rsidP="00322171">
      <w:pPr>
        <w:pStyle w:val="Head1EvalForm"/>
      </w:pPr>
      <w:r>
        <w:rPr>
          <w:rFonts w:eastAsia="Arial"/>
          <w:lang w:val="cy-GB"/>
        </w:rPr>
        <w:t>ADRAN 1: PWRPAS Y SWYDD</w:t>
      </w:r>
      <w:bookmarkEnd w:id="4"/>
      <w:bookmarkEnd w:id="5"/>
      <w:bookmarkEnd w:id="6"/>
    </w:p>
    <w:p w14:paraId="018AB691" w14:textId="77777777" w:rsidR="00322171" w:rsidRPr="00322171" w:rsidRDefault="00322171" w:rsidP="00322171">
      <w:pPr>
        <w:pStyle w:val="BodyText"/>
        <w:rPr>
          <w:sz w:val="12"/>
          <w:szCs w:val="1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357CA" w14:paraId="2D3EA7CF" w14:textId="77777777" w:rsidTr="000C6F43">
        <w:trPr>
          <w:trHeight w:val="2613"/>
        </w:trPr>
        <w:tc>
          <w:tcPr>
            <w:tcW w:w="10260" w:type="dxa"/>
            <w:shd w:val="clear" w:color="auto" w:fill="auto"/>
          </w:tcPr>
          <w:p w14:paraId="418A88DB" w14:textId="77777777" w:rsidR="00E155C6" w:rsidRDefault="004A7E31" w:rsidP="003221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" w:hAnsi="Arial" w:cs="Arial"/>
                <w:lang w:val="cy-GB"/>
              </w:rPr>
              <w:t>Arwain gwaith dylunio, datblygu a chyflenwi gwasanaethau’r Cyngor y mae deiliad y swydd yn gyfrifol amdanynt, yn unol â’r fframweithiau statudol perthnasol, cynlluniau’r cyngor, polisïau a blaenoriaethau a chanlyniadau ac amcanion cyffredinol y Cyngor</w:t>
            </w:r>
            <w:r>
              <w:rPr>
                <w:rFonts w:ascii="Arial" w:eastAsia="Arial" w:hAnsi="Arial" w:cs="Arial"/>
                <w:color w:val="FF0000"/>
                <w:lang w:val="cy-GB"/>
              </w:rPr>
              <w:t>.</w:t>
            </w:r>
          </w:p>
          <w:p w14:paraId="7AB10B87" w14:textId="77777777" w:rsidR="00490C9C" w:rsidRDefault="00490C9C" w:rsidP="00322171">
            <w:pPr>
              <w:rPr>
                <w:rFonts w:ascii="Arial" w:hAnsi="Arial" w:cs="Arial"/>
                <w:color w:val="FF0000"/>
              </w:rPr>
            </w:pPr>
          </w:p>
          <w:p w14:paraId="75143AC4" w14:textId="77777777" w:rsidR="004C1AB7" w:rsidRPr="00D901F6" w:rsidRDefault="004A7E31" w:rsidP="0032217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Arwain gwasanaeth i ddarparu swyddogaethau er mwyn iddynt gyflawni’r canlyniadau perthnasol, arwain y gwaith o reoli newid, hwyluso arloesedd a gwelliant parhaus o fewn trefniadau llywodraethu'r Cyngor. </w:t>
            </w:r>
          </w:p>
          <w:p w14:paraId="241F73CE" w14:textId="77777777" w:rsidR="0058548F" w:rsidRDefault="0058548F" w:rsidP="00322171"/>
          <w:p w14:paraId="65AA7063" w14:textId="77777777" w:rsidR="003A4C44" w:rsidRDefault="004A7E31" w:rsidP="00322171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 xml:space="preserve">Datblygu dewisiadau modelau darparu gwasanaeth amgen ar sut y gellir comisiynu a darparu gwasanaethau, gan alinio gyda chanlyniadau ac amcanion corfforaethol allweddol. </w:t>
            </w:r>
          </w:p>
          <w:p w14:paraId="56A67BE7" w14:textId="77777777" w:rsidR="00322171" w:rsidRDefault="00322171" w:rsidP="00322171">
            <w:pPr>
              <w:pStyle w:val="BodyText"/>
              <w:spacing w:after="0"/>
            </w:pPr>
          </w:p>
          <w:p w14:paraId="4BEC2303" w14:textId="77777777" w:rsidR="00D901F6" w:rsidRDefault="004A7E31" w:rsidP="00322171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Sicrhau bod gwasanaethau a ddarperir gan yr Adran yn seiliedig ar asesiadau cywir o anghenion a dymuniadau defnyddwyr gwasanaeth yn unol ag amcanion y Cyngor.</w:t>
            </w:r>
          </w:p>
          <w:p w14:paraId="3D07F89D" w14:textId="77777777" w:rsidR="00322171" w:rsidRDefault="00322171" w:rsidP="00322171">
            <w:pPr>
              <w:pStyle w:val="BodyText"/>
              <w:spacing w:after="0"/>
              <w:rPr>
                <w:rFonts w:cs="Arial"/>
              </w:rPr>
            </w:pPr>
          </w:p>
          <w:p w14:paraId="75D986A8" w14:textId="77777777" w:rsidR="003A4C44" w:rsidRDefault="004A7E31" w:rsidP="00322171">
            <w:pPr>
              <w:pStyle w:val="BodyText"/>
              <w:spacing w:after="0"/>
            </w:pPr>
            <w:r>
              <w:rPr>
                <w:rFonts w:eastAsia="Arial" w:cs="Arial"/>
                <w:lang w:val="cy-GB"/>
              </w:rPr>
              <w:t>Darparu cyngor strategol i’r Prif Swyddog, y Timau Arwain Strategol a Rheoli, y Cyngor, Aelodau Etholedig, swyddogion, partneriaid a chymunedau</w:t>
            </w:r>
            <w:r>
              <w:rPr>
                <w:rFonts w:eastAsia="Arial"/>
                <w:lang w:val="cy-GB"/>
              </w:rPr>
              <w:t>.</w:t>
            </w:r>
          </w:p>
          <w:p w14:paraId="350FE340" w14:textId="77777777" w:rsidR="00322171" w:rsidRDefault="00322171" w:rsidP="00322171">
            <w:pPr>
              <w:pStyle w:val="BodyText"/>
              <w:spacing w:after="0"/>
            </w:pPr>
          </w:p>
          <w:p w14:paraId="3D8DF0C8" w14:textId="77777777" w:rsidR="00322171" w:rsidRDefault="004A7E31" w:rsidP="00322171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>Gweithredu fel ymgynghorydd strategol a chorfforaethol arbenigol ym mhob mater sy’n ymwneud â’r swyddogaeth Polisi Cynllunio.</w:t>
            </w:r>
          </w:p>
          <w:p w14:paraId="095AFD07" w14:textId="77777777" w:rsidR="00AE3AB9" w:rsidRDefault="004A7E31" w:rsidP="00322171">
            <w:pPr>
              <w:pStyle w:val="BodyText"/>
              <w:spacing w:after="0"/>
              <w:rPr>
                <w:rFonts w:cs="Arial"/>
              </w:rPr>
            </w:pPr>
            <w:r>
              <w:t xml:space="preserve"> </w:t>
            </w:r>
          </w:p>
          <w:p w14:paraId="02A9BD41" w14:textId="77777777" w:rsidR="00AE3AB9" w:rsidRPr="00DC1919" w:rsidRDefault="004A7E31" w:rsidP="0032217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Fel aelod o’r Tîm Rheoli Adrannol, cynllunio, datblygu ac adeiladu ystod o swyddogaethau gwasanaeth cydlynol, effeithlon a chadarn ar draws yr Adran a’r Cyngor a chyfrannu at arweinyddiaeth strategol yr Adran yn unol â chanlyniadau ac amcanion perthnasol. </w:t>
            </w:r>
          </w:p>
          <w:p w14:paraId="44CE1392" w14:textId="77777777" w:rsidR="00080340" w:rsidRDefault="00080340" w:rsidP="00322171">
            <w:pPr>
              <w:rPr>
                <w:rFonts w:ascii="Arial" w:hAnsi="Arial" w:cs="Arial"/>
              </w:rPr>
            </w:pPr>
          </w:p>
          <w:p w14:paraId="30D1A148" w14:textId="77777777" w:rsidR="00E155C6" w:rsidRDefault="004A7E31" w:rsidP="0032217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Cydweithio ag uwch reolwyr eraill ar draws y Cyngor a gyda sefydliadau partner i ddarparu gwasanaethau effeithiol ac effeithlon</w:t>
            </w:r>
            <w:r>
              <w:rPr>
                <w:rFonts w:ascii="Arial" w:eastAsia="Arial" w:hAnsi="Arial" w:cs="Arial"/>
                <w:lang w:val="cy-GB"/>
              </w:rPr>
              <w:tab/>
              <w:t xml:space="preserve"> ac i ymgymryd â chyfrifoldebau corfforaethol eraill (e.e. cydweithio gyda phartneriaid perthnasol, ail-lunio gwasanaethau, rheoli risg a rheoli / cynllunio rhag argyfwng).</w:t>
            </w:r>
          </w:p>
          <w:p w14:paraId="75251E72" w14:textId="77777777" w:rsidR="004C1AB7" w:rsidRDefault="004C1AB7" w:rsidP="00322171">
            <w:pPr>
              <w:pStyle w:val="BodyText"/>
              <w:spacing w:after="0"/>
            </w:pPr>
          </w:p>
          <w:p w14:paraId="2C0DECB5" w14:textId="77777777" w:rsidR="00080340" w:rsidRPr="00080340" w:rsidRDefault="004A7E31" w:rsidP="00322171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Rheoli a hyrwyddo darpariaeth Gwasanaethau ac amcanion y Cyngor y tu mewn a’r tu allan i’r sefydliad, gan geisio a galluogi gwelliant parhaus yn rhagweithiol ar gyfer darparu canlyniadau gwasanaethau.</w:t>
            </w:r>
          </w:p>
        </w:tc>
      </w:tr>
    </w:tbl>
    <w:p w14:paraId="57B871AF" w14:textId="77777777" w:rsidR="008E068B" w:rsidRDefault="008E068B" w:rsidP="00D523CE">
      <w:pPr>
        <w:pStyle w:val="BodyText"/>
        <w:rPr>
          <w:rFonts w:cs="Arial"/>
          <w:b/>
        </w:rPr>
      </w:pPr>
    </w:p>
    <w:p w14:paraId="59EE3D56" w14:textId="77777777" w:rsidR="008E068B" w:rsidRDefault="008E068B" w:rsidP="00D523CE">
      <w:pPr>
        <w:pStyle w:val="BodyText"/>
        <w:rPr>
          <w:rFonts w:cs="Arial"/>
          <w:b/>
        </w:rPr>
      </w:pPr>
    </w:p>
    <w:p w14:paraId="23B3E243" w14:textId="77777777" w:rsidR="004C1AB7" w:rsidRDefault="004A7E31" w:rsidP="000C6F43">
      <w:pPr>
        <w:pStyle w:val="BodyText"/>
        <w:ind w:left="-900"/>
        <w:rPr>
          <w:rFonts w:cs="Arial"/>
          <w:b/>
        </w:rPr>
      </w:pPr>
      <w:r>
        <w:rPr>
          <w:rFonts w:eastAsia="Arial" w:cs="Arial"/>
          <w:b/>
          <w:bCs/>
          <w:lang w:val="cy-GB"/>
        </w:rPr>
        <w:t>ADRAN 2: DIMENSIYNAU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357CA" w14:paraId="5A1B67F1" w14:textId="77777777" w:rsidTr="00322171">
        <w:trPr>
          <w:trHeight w:val="3004"/>
        </w:trPr>
        <w:tc>
          <w:tcPr>
            <w:tcW w:w="10260" w:type="dxa"/>
            <w:shd w:val="clear" w:color="auto" w:fill="auto"/>
          </w:tcPr>
          <w:p w14:paraId="46FBEBE5" w14:textId="77777777" w:rsidR="006D4587" w:rsidRPr="00DC1919" w:rsidRDefault="004A7E31" w:rsidP="00322171">
            <w:pPr>
              <w:pStyle w:val="BodyText"/>
              <w:spacing w:after="0"/>
              <w:jc w:val="both"/>
            </w:pPr>
            <w:r>
              <w:rPr>
                <w:rFonts w:eastAsia="Arial"/>
                <w:lang w:val="cy-GB"/>
              </w:rPr>
              <w:t xml:space="preserve">Mae’r rôl yn gyfrifol am ganlyniadau gwasanaeth, cyfeiriad strategol a’r timau yn cyflawni’r amcanion gwasanaeth. </w:t>
            </w:r>
          </w:p>
          <w:p w14:paraId="49959BF0" w14:textId="77777777" w:rsidR="004C1AB7" w:rsidRDefault="004C1AB7" w:rsidP="00322171">
            <w:pPr>
              <w:pStyle w:val="BodyText"/>
              <w:spacing w:after="0"/>
              <w:jc w:val="both"/>
              <w:rPr>
                <w:rFonts w:cs="Arial"/>
                <w:b/>
              </w:rPr>
            </w:pPr>
          </w:p>
          <w:p w14:paraId="0B8C27AC" w14:textId="77777777" w:rsidR="006D4587" w:rsidRPr="006D4587" w:rsidRDefault="004A7E31" w:rsidP="00322171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Cyllideb flynyddol amcangyfrifedig o £365k</w:t>
            </w:r>
          </w:p>
          <w:p w14:paraId="1ADAB107" w14:textId="77777777" w:rsidR="006D4587" w:rsidRPr="006D4587" w:rsidRDefault="006D4587" w:rsidP="00322171">
            <w:pPr>
              <w:pStyle w:val="BodyText"/>
              <w:spacing w:after="0"/>
              <w:jc w:val="both"/>
              <w:rPr>
                <w:rFonts w:cs="Arial"/>
              </w:rPr>
            </w:pPr>
          </w:p>
          <w:p w14:paraId="52C60E37" w14:textId="77777777" w:rsidR="006D4587" w:rsidRPr="00322171" w:rsidRDefault="004A7E31" w:rsidP="00322171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Mae deiliad y swydd yn atebol i’r Prif Swyddog Economi a Chynllunio.</w:t>
            </w:r>
          </w:p>
          <w:p w14:paraId="131C486C" w14:textId="77777777" w:rsidR="006D4587" w:rsidRPr="006D4587" w:rsidRDefault="006D4587" w:rsidP="00322171">
            <w:pPr>
              <w:pStyle w:val="BodyText"/>
              <w:spacing w:after="0"/>
              <w:jc w:val="both"/>
              <w:rPr>
                <w:rFonts w:cs="Arial"/>
              </w:rPr>
            </w:pPr>
          </w:p>
          <w:p w14:paraId="3F13150D" w14:textId="77777777" w:rsidR="004C1AB7" w:rsidRPr="00D1077E" w:rsidRDefault="004A7E31" w:rsidP="00322171">
            <w:pPr>
              <w:pStyle w:val="BodyText"/>
              <w:spacing w:after="0"/>
              <w:jc w:val="both"/>
              <w:rPr>
                <w:rFonts w:cs="Arial"/>
                <w:b/>
              </w:rPr>
            </w:pPr>
            <w:r>
              <w:rPr>
                <w:rFonts w:eastAsia="Arial" w:cs="Arial"/>
                <w:lang w:val="cy-GB"/>
              </w:rPr>
              <w:t xml:space="preserve">Mae gan ddeiliad y swydd nifer o adroddiadau uniongyrchol gyda chyfrifoldeb parhaol dros gynllunio, cydlynu a rheoli grŵp o weithwyr sy’n cyflawni gwaith ar draws ystod o swyddogaethau mawr.  </w:t>
            </w:r>
          </w:p>
        </w:tc>
      </w:tr>
    </w:tbl>
    <w:p w14:paraId="686F68AE" w14:textId="77777777" w:rsidR="00322171" w:rsidRDefault="00322171" w:rsidP="000C6F43">
      <w:pPr>
        <w:ind w:left="-900" w:right="-1054"/>
        <w:rPr>
          <w:rFonts w:ascii="Arial" w:hAnsi="Arial" w:cs="Arial"/>
          <w:b/>
        </w:rPr>
      </w:pPr>
      <w:bookmarkStart w:id="7" w:name="JobDescription"/>
      <w:bookmarkEnd w:id="7"/>
    </w:p>
    <w:p w14:paraId="150FDD24" w14:textId="77777777" w:rsidR="0071627C" w:rsidRPr="00BE6223" w:rsidRDefault="004A7E31" w:rsidP="000C6F43">
      <w:pPr>
        <w:ind w:left="-900" w:right="-1054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ADRAN 3: PRIF DDYLETSWYDDAU A CHYFRIFOLDEBAU</w:t>
      </w:r>
    </w:p>
    <w:p w14:paraId="1CA36035" w14:textId="77777777" w:rsidR="000A0F34" w:rsidRPr="00DD7D32" w:rsidRDefault="000A0F34" w:rsidP="00B852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536"/>
      </w:tblGrid>
      <w:tr w:rsidR="00B357CA" w14:paraId="5E416FB9" w14:textId="77777777" w:rsidTr="00322171">
        <w:trPr>
          <w:cantSplit/>
          <w:trHeight w:val="77"/>
        </w:trPr>
        <w:tc>
          <w:tcPr>
            <w:tcW w:w="720" w:type="dxa"/>
            <w:vAlign w:val="center"/>
          </w:tcPr>
          <w:p w14:paraId="42AE9896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</w:t>
            </w:r>
          </w:p>
        </w:tc>
        <w:tc>
          <w:tcPr>
            <w:tcW w:w="9536" w:type="dxa"/>
          </w:tcPr>
          <w:p w14:paraId="3F208956" w14:textId="77777777" w:rsidR="00207D22" w:rsidRPr="00DD7D32" w:rsidRDefault="004A7E31" w:rsidP="0058374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Disgrifiad o'r Prif Ddyletswyddau neu Gyfrifoldebau </w:t>
            </w:r>
          </w:p>
        </w:tc>
      </w:tr>
      <w:tr w:rsidR="00B357CA" w14:paraId="665B6C55" w14:textId="77777777" w:rsidTr="00322171">
        <w:trPr>
          <w:cantSplit/>
          <w:trHeight w:val="77"/>
        </w:trPr>
        <w:tc>
          <w:tcPr>
            <w:tcW w:w="720" w:type="dxa"/>
            <w:vAlign w:val="center"/>
          </w:tcPr>
          <w:p w14:paraId="0F67F0FD" w14:textId="77777777" w:rsidR="00207D22" w:rsidRPr="006D7621" w:rsidRDefault="00207D22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6" w:type="dxa"/>
          </w:tcPr>
          <w:p w14:paraId="2194D927" w14:textId="77777777" w:rsidR="00207D22" w:rsidRDefault="004A7E31" w:rsidP="00C3293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Cyfrifoldebau Rheoli Cyffredinol: </w:t>
            </w:r>
          </w:p>
        </w:tc>
      </w:tr>
      <w:tr w:rsidR="00B357CA" w14:paraId="5DF3D5F7" w14:textId="77777777" w:rsidTr="00322171">
        <w:trPr>
          <w:cantSplit/>
          <w:trHeight w:val="581"/>
        </w:trPr>
        <w:tc>
          <w:tcPr>
            <w:tcW w:w="720" w:type="dxa"/>
            <w:vAlign w:val="center"/>
          </w:tcPr>
          <w:p w14:paraId="5C57D770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</w:t>
            </w:r>
          </w:p>
          <w:p w14:paraId="30F0C65F" w14:textId="77777777" w:rsidR="00207D22" w:rsidRPr="006D7621" w:rsidRDefault="00207D22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6" w:type="dxa"/>
          </w:tcPr>
          <w:p w14:paraId="1FF6E675" w14:textId="77777777" w:rsidR="00207D22" w:rsidRPr="006D4587" w:rsidRDefault="004A7E31" w:rsidP="00322171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>Penderfynu ar y galw a’r angen am ddatblygu modelau gwasanaeth priodol er mwyn cyflawni blaenoriaethau allweddol y Cyngor.</w:t>
            </w:r>
          </w:p>
        </w:tc>
      </w:tr>
      <w:tr w:rsidR="00B357CA" w14:paraId="6F4F6604" w14:textId="77777777" w:rsidTr="00322171">
        <w:trPr>
          <w:cantSplit/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5F29" w14:textId="77777777" w:rsidR="00F77AD2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075" w14:textId="77777777" w:rsidR="00F77AD2" w:rsidRDefault="004A7E31" w:rsidP="00322171">
            <w:pPr>
              <w:pStyle w:val="BodyText"/>
              <w:spacing w:after="0"/>
            </w:pPr>
            <w:r>
              <w:rPr>
                <w:rFonts w:eastAsia="Arial" w:cs="Arial"/>
                <w:lang w:val="cy-GB"/>
              </w:rPr>
              <w:t xml:space="preserve">Darparu arweinyddiaeth, cyfeiriad, arweiniad, cymhelliant a chefnogaeth strategol i reolwyr priodol sy’n gyfrifol am ganlyniadau’r gwasanaeth ar draws yr adran. Helpu i greu naws gydlynol o bwrpas a gweledigaeth adrannol yn unol â blaenoriaethau allweddol y Cyngor. </w:t>
            </w:r>
          </w:p>
        </w:tc>
      </w:tr>
      <w:tr w:rsidR="00B357CA" w14:paraId="50691AAC" w14:textId="77777777" w:rsidTr="00322171">
        <w:trPr>
          <w:cantSplit/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AC86" w14:textId="77777777" w:rsidR="0019198E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14D" w14:textId="77777777" w:rsidR="0019198E" w:rsidRPr="0019198E" w:rsidRDefault="004A7E31" w:rsidP="00322171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>Gosod disgwyliadau ar ganlyniadau perfformiad, timau ac unigolion, a rheoli lefelau perfformiad yn unol â’r canlyniadau hyn.  Delio’n gadarn gyda sefyllfaoedd lle nad yw disgwyliadau perfformiad yn cael eu bodloni.</w:t>
            </w:r>
          </w:p>
        </w:tc>
      </w:tr>
      <w:tr w:rsidR="00B357CA" w14:paraId="3F928874" w14:textId="77777777" w:rsidTr="00322171">
        <w:trPr>
          <w:cantSplit/>
          <w:trHeight w:val="581"/>
        </w:trPr>
        <w:tc>
          <w:tcPr>
            <w:tcW w:w="720" w:type="dxa"/>
            <w:vAlign w:val="center"/>
          </w:tcPr>
          <w:p w14:paraId="6B311F0F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</w:t>
            </w:r>
          </w:p>
        </w:tc>
        <w:tc>
          <w:tcPr>
            <w:tcW w:w="9536" w:type="dxa"/>
          </w:tcPr>
          <w:p w14:paraId="568175D6" w14:textId="77777777" w:rsidR="00207D22" w:rsidRDefault="004A7E31" w:rsidP="00322171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 xml:space="preserve">Nodi a gweithredu mentrau datblygu sefydliadol yn y maes gwasanaeth yn gadarnhaol er mwyn cyfrannu at gyflenwi Cynllun y Cyngor.  </w:t>
            </w:r>
          </w:p>
        </w:tc>
      </w:tr>
      <w:tr w:rsidR="00B357CA" w14:paraId="3E914E04" w14:textId="77777777" w:rsidTr="00322171">
        <w:trPr>
          <w:cantSplit/>
          <w:trHeight w:val="581"/>
        </w:trPr>
        <w:tc>
          <w:tcPr>
            <w:tcW w:w="720" w:type="dxa"/>
            <w:vAlign w:val="center"/>
          </w:tcPr>
          <w:p w14:paraId="7389B1B0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9536" w:type="dxa"/>
          </w:tcPr>
          <w:p w14:paraId="0472AE31" w14:textId="77777777" w:rsidR="00207D22" w:rsidRPr="00B12682" w:rsidRDefault="004A7E31" w:rsidP="0032217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Llunio a datblygu strategaethau, polisïau, cynlluniau a gweithdrefnau a sicrhau eu bod yn cael eu gweithredu a’u gwerthuso</w:t>
            </w:r>
            <w:r>
              <w:rPr>
                <w:lang w:val="cy-GB"/>
              </w:rPr>
              <w:t>.</w:t>
            </w:r>
          </w:p>
        </w:tc>
      </w:tr>
      <w:tr w:rsidR="00B357CA" w14:paraId="5C353C75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676ABC7A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</w:t>
            </w:r>
          </w:p>
        </w:tc>
        <w:tc>
          <w:tcPr>
            <w:tcW w:w="9536" w:type="dxa"/>
          </w:tcPr>
          <w:p w14:paraId="04CD8A09" w14:textId="77777777" w:rsidR="00207D22" w:rsidRPr="009632E6" w:rsidRDefault="004A7E31" w:rsidP="00965D85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Paratoi a chyflwyno adroddiadau strategol yn seiliedig ar dystiolaeth gadarn, gwneud argymhellion i Waith y Tîm Arwain Strategol / Uwch Dîm Rheoli / Aelodau gydag Aelodau etholedig ar faterion allweddol yn ymwneud â’r gwasanaeth a sicrhau bod cynnydd yn cael ei adolygu’n barhaus yn erbyn prif amcanion y gwasanaeth.</w:t>
            </w:r>
            <w:r>
              <w:rPr>
                <w:rFonts w:eastAsia="Arial"/>
                <w:b w:val="0"/>
                <w:szCs w:val="24"/>
                <w:u w:val="none"/>
                <w:lang w:val="cy-GB"/>
              </w:rPr>
              <w:t>_</w:t>
            </w:r>
          </w:p>
        </w:tc>
      </w:tr>
      <w:tr w:rsidR="00B357CA" w14:paraId="06B6B271" w14:textId="77777777" w:rsidTr="00322171">
        <w:trPr>
          <w:cantSplit/>
          <w:trHeight w:val="581"/>
        </w:trPr>
        <w:tc>
          <w:tcPr>
            <w:tcW w:w="720" w:type="dxa"/>
            <w:vAlign w:val="center"/>
          </w:tcPr>
          <w:p w14:paraId="015D2F65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7</w:t>
            </w:r>
          </w:p>
        </w:tc>
        <w:tc>
          <w:tcPr>
            <w:tcW w:w="9536" w:type="dxa"/>
          </w:tcPr>
          <w:p w14:paraId="6EEFF5D4" w14:textId="77777777" w:rsidR="00207D22" w:rsidRPr="00FC1E60" w:rsidRDefault="004A7E31" w:rsidP="000702D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 xml:space="preserve">Adolygu perfformiad yn erbyn targedau y cytunwyd arnynt, adrodd ar gynnydd a rheoli darpariaeth prosiectau yn unol â pholisïau corfforaethol ac ymgysylltu a rheoli trydydd partïon / partneriaid i gefnogi’r amcanion hyn. </w:t>
            </w:r>
          </w:p>
        </w:tc>
      </w:tr>
      <w:tr w:rsidR="00B357CA" w14:paraId="20B24238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29E851C6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8</w:t>
            </w:r>
          </w:p>
        </w:tc>
        <w:tc>
          <w:tcPr>
            <w:tcW w:w="9536" w:type="dxa"/>
          </w:tcPr>
          <w:p w14:paraId="5095DFA9" w14:textId="77777777" w:rsidR="00207D22" w:rsidRPr="00FC1E60" w:rsidRDefault="004A7E31" w:rsidP="00C507E2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Gwneud argymhellion sylfaenol ar gyfer newid i'r Tîm Arwain Strategol / Uwch Dîm Rheoli / Aelodau er mwyn sicrhau bod canlyniadau gwasanaeth yn cael eu cyflawni.   Darparu cyngor arbenigol/technegol proffesiynol, cefnogaeth a chyfeiriad gweithredol, gan weithredu’n briodol fel bo’r angen.</w:t>
            </w:r>
          </w:p>
        </w:tc>
      </w:tr>
      <w:tr w:rsidR="00B357CA" w14:paraId="58563D82" w14:textId="77777777" w:rsidTr="00322171">
        <w:trPr>
          <w:cantSplit/>
          <w:trHeight w:val="285"/>
        </w:trPr>
        <w:tc>
          <w:tcPr>
            <w:tcW w:w="720" w:type="dxa"/>
            <w:vAlign w:val="center"/>
          </w:tcPr>
          <w:p w14:paraId="71A3206E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9</w:t>
            </w:r>
          </w:p>
        </w:tc>
        <w:tc>
          <w:tcPr>
            <w:tcW w:w="9536" w:type="dxa"/>
          </w:tcPr>
          <w:p w14:paraId="1A1FFDBF" w14:textId="77777777" w:rsidR="00207D22" w:rsidRPr="00965721" w:rsidRDefault="004A7E31" w:rsidP="0001506F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Sicrhau bod y Cyngor yn cael mynediad at bob elfen o’r Gwasanaethau a bod trefniadau llywodraethu priodol mewn lle ar gyfer swyddogaethau adroddiadau gwasanaethau dyranedig.</w:t>
            </w:r>
          </w:p>
        </w:tc>
      </w:tr>
      <w:tr w:rsidR="00B357CA" w14:paraId="6A56F373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7F829C1C" w14:textId="77777777" w:rsidR="00207D22" w:rsidRPr="006D762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10</w:t>
            </w:r>
          </w:p>
        </w:tc>
        <w:tc>
          <w:tcPr>
            <w:tcW w:w="9536" w:type="dxa"/>
          </w:tcPr>
          <w:p w14:paraId="50ABCFFD" w14:textId="77777777" w:rsidR="00207D22" w:rsidRPr="00965721" w:rsidRDefault="004A7E31" w:rsidP="000702D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 xml:space="preserve">Sicrhau bod y Gwasanaethau’n gweithredu o fewn y gyllideb ac yn bodloni targedau a rheoliadau ariannol y cytunwyd arnynt, gan weithio'n agos gyda'r Adran Gyllid i sicrhau </w:t>
            </w:r>
            <w:r>
              <w:rPr>
                <w:rFonts w:eastAsia="Arial"/>
                <w:b w:val="0"/>
                <w:szCs w:val="24"/>
                <w:u w:val="none"/>
                <w:lang w:val="cy-GB"/>
              </w:rPr>
              <w:t>rheolaeth gyllidebol ofalus a chywirdeb yr holl gofnodion.</w:t>
            </w:r>
          </w:p>
        </w:tc>
      </w:tr>
      <w:tr w:rsidR="00B357CA" w14:paraId="29C8446E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24C67B1D" w14:textId="77777777" w:rsidR="00207D22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11</w:t>
            </w:r>
          </w:p>
        </w:tc>
        <w:tc>
          <w:tcPr>
            <w:tcW w:w="9536" w:type="dxa"/>
          </w:tcPr>
          <w:p w14:paraId="6D6DD66F" w14:textId="77777777" w:rsidR="00207D22" w:rsidRPr="00965721" w:rsidRDefault="004A7E31" w:rsidP="000702D4">
            <w:pPr>
              <w:pStyle w:val="Heading3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Comisiynu, caffael a rheoli contractau gan sicrhau gwerth am arian a chydymffurfio â pholisïau a rheoliadau’r Cyngor.</w:t>
            </w:r>
          </w:p>
        </w:tc>
      </w:tr>
      <w:tr w:rsidR="00B357CA" w14:paraId="40FC1A34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02F5FD37" w14:textId="77777777" w:rsidR="00207D22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12</w:t>
            </w:r>
          </w:p>
        </w:tc>
        <w:tc>
          <w:tcPr>
            <w:tcW w:w="9536" w:type="dxa"/>
          </w:tcPr>
          <w:p w14:paraId="31FFE4DF" w14:textId="77777777" w:rsidR="00207D22" w:rsidRPr="00DD7D32" w:rsidRDefault="004A7E31" w:rsidP="00400A38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 xml:space="preserve">Datblygu perthnasoedd a phartneriaethau effeithiol a gweithio gydag adrannau eraill, asiantaethau a budd-ddeiliaid e.e. Aelodau, i wella darpariaeth, cyfathrebu ac arferion gweithio’r gwasanaeth. </w:t>
            </w:r>
          </w:p>
        </w:tc>
      </w:tr>
      <w:tr w:rsidR="00B357CA" w14:paraId="3C00A7F1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2286098B" w14:textId="77777777" w:rsidR="00207D22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13</w:t>
            </w:r>
          </w:p>
        </w:tc>
        <w:tc>
          <w:tcPr>
            <w:tcW w:w="9536" w:type="dxa"/>
          </w:tcPr>
          <w:p w14:paraId="0B28EC5F" w14:textId="77777777" w:rsidR="00207D22" w:rsidRPr="00DD7D32" w:rsidRDefault="004A7E31" w:rsidP="00EA2A3A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 xml:space="preserve">Cyflenwi ar gyfer y Prif Swyddog yn ôl yr angen.  Mae hyn yn cynnwys mynychu cyfarfodydd rhwydwaith rhanbarthol, cenedlaethol a rhai allanol eraill a darparu presenoldeb uwch swyddog mewn cyfarfodydd i Aelodau a llywodraethu mewnol (e.e. Bwrdd Gweithredol, Pwyllgorau, Rheoli Risg, Archwilio). </w:t>
            </w:r>
          </w:p>
        </w:tc>
      </w:tr>
      <w:tr w:rsidR="00B357CA" w14:paraId="73FC5497" w14:textId="77777777" w:rsidTr="00322171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192" w14:textId="77777777" w:rsidR="00D85A95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14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96B" w14:textId="77777777" w:rsidR="00D85A95" w:rsidRPr="00885AA2" w:rsidRDefault="004A7E31" w:rsidP="00EA2A3A">
            <w:pPr>
              <w:pStyle w:val="Heading3"/>
              <w:rPr>
                <w:b w:val="0"/>
                <w:u w:val="none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 xml:space="preserve">Cynorthwyo Rheolwyr Gwasanaeth eraill, Prif Swyddogion a’r Cyfarwyddwyr Gweithredol ar brosiectau a gwaith corfforaethol (e.e. cynllunio rhag argyfwng a rheoli). </w:t>
            </w:r>
          </w:p>
        </w:tc>
      </w:tr>
      <w:tr w:rsidR="00B357CA" w14:paraId="4884267D" w14:textId="77777777" w:rsidTr="00322171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23B6" w14:textId="77777777" w:rsidR="00400A38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15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486" w14:textId="77777777" w:rsidR="00780716" w:rsidRPr="002D7186" w:rsidRDefault="004A7E31" w:rsidP="00322171">
            <w:pPr>
              <w:pStyle w:val="Heading3"/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 xml:space="preserve">Rhoi sylw i ymrwymiad y Cyngor i gydraddoldeb ac amrywiaeth, gofal cwsmer a'r Gymraeg a diwylliant Cymru a gweithredu o fewn yr ymrwymiad hwnnw. </w:t>
            </w:r>
          </w:p>
        </w:tc>
      </w:tr>
      <w:tr w:rsidR="00B357CA" w14:paraId="5A256AF1" w14:textId="77777777" w:rsidTr="00322171">
        <w:trPr>
          <w:cantSplit/>
          <w:trHeight w:val="261"/>
        </w:trPr>
        <w:tc>
          <w:tcPr>
            <w:tcW w:w="720" w:type="dxa"/>
            <w:vAlign w:val="center"/>
          </w:tcPr>
          <w:p w14:paraId="10C57323" w14:textId="77777777" w:rsidR="00207D22" w:rsidRDefault="00207D22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6" w:type="dxa"/>
          </w:tcPr>
          <w:p w14:paraId="01DEC482" w14:textId="77777777" w:rsidR="00207D22" w:rsidRPr="00207D22" w:rsidRDefault="004A7E31" w:rsidP="00965D85">
            <w:pPr>
              <w:pStyle w:val="Heading3"/>
              <w:rPr>
                <w:u w:val="none"/>
              </w:rPr>
            </w:pPr>
            <w:r>
              <w:rPr>
                <w:rFonts w:eastAsia="Arial"/>
                <w:bCs/>
                <w:szCs w:val="24"/>
                <w:u w:val="none"/>
                <w:lang w:val="cy-GB"/>
              </w:rPr>
              <w:t>Cyfrifoldebau Gweithredol:</w:t>
            </w:r>
          </w:p>
        </w:tc>
      </w:tr>
      <w:tr w:rsidR="00B357CA" w14:paraId="069DB7B9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688496D6" w14:textId="77777777" w:rsidR="00207D22" w:rsidRPr="0032217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16</w:t>
            </w:r>
          </w:p>
        </w:tc>
        <w:tc>
          <w:tcPr>
            <w:tcW w:w="9536" w:type="dxa"/>
          </w:tcPr>
          <w:p w14:paraId="419B872E" w14:textId="77777777" w:rsidR="00207D22" w:rsidRPr="00536811" w:rsidRDefault="004A7E31" w:rsidP="002D7186">
            <w:pPr>
              <w:tabs>
                <w:tab w:val="left" w:pos="72"/>
              </w:tabs>
              <w:ind w:left="72"/>
              <w:rPr>
                <w:i/>
                <w:color w:val="4F81BD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Arwain darpariaeth effeithiol y gwasanaeth polisi cynllunio, yn arbennig, paratoi'r Cynllun Datblygu Lleol a chanllawiau cynllunio atodol, gan gynnwys yr holl brosesau ymgysylltu â'r cyhoedd/rhanddeiliaid, er mwyn hyrwyddo cynaliadwyedd yn y Fwrdeistref Sirol. </w:t>
            </w:r>
          </w:p>
        </w:tc>
      </w:tr>
      <w:tr w:rsidR="00B357CA" w14:paraId="66FCC32B" w14:textId="77777777" w:rsidTr="00322171">
        <w:trPr>
          <w:cantSplit/>
          <w:trHeight w:val="582"/>
        </w:trPr>
        <w:tc>
          <w:tcPr>
            <w:tcW w:w="720" w:type="dxa"/>
            <w:vAlign w:val="center"/>
          </w:tcPr>
          <w:p w14:paraId="6B9DD6AC" w14:textId="77777777" w:rsidR="003D3FBE" w:rsidRPr="0032217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17</w:t>
            </w:r>
          </w:p>
        </w:tc>
        <w:tc>
          <w:tcPr>
            <w:tcW w:w="9536" w:type="dxa"/>
          </w:tcPr>
          <w:p w14:paraId="2141739B" w14:textId="77777777" w:rsidR="003D3FBE" w:rsidRPr="002D7186" w:rsidRDefault="004A7E31" w:rsidP="002D7186">
            <w:pPr>
              <w:tabs>
                <w:tab w:val="left" w:pos="72"/>
              </w:tabs>
              <w:ind w:left="72"/>
              <w:rPr>
                <w:rFonts w:ascii="Arial" w:hAnsi="Arial" w:cs="Arial"/>
                <w:szCs w:val="20"/>
              </w:rPr>
            </w:pPr>
            <w:r>
              <w:rPr>
                <w:rFonts w:ascii="Arial" w:eastAsia="Arial" w:hAnsi="Arial" w:cs="Arial"/>
                <w:lang w:val="cy-GB"/>
              </w:rPr>
              <w:t>Arwain y gwaith o ddarparu gwasanaethau amgylchedd adeiledig a naturiol yn effeithiol er mwyn cadw a gwella amgylchedd y Fwrdeistref Sirol.</w:t>
            </w:r>
          </w:p>
        </w:tc>
      </w:tr>
      <w:tr w:rsidR="00B357CA" w14:paraId="2D40F275" w14:textId="77777777" w:rsidTr="00322171">
        <w:trPr>
          <w:cantSplit/>
          <w:trHeight w:val="131"/>
        </w:trPr>
        <w:tc>
          <w:tcPr>
            <w:tcW w:w="720" w:type="dxa"/>
            <w:vAlign w:val="center"/>
          </w:tcPr>
          <w:p w14:paraId="09D83BDD" w14:textId="77777777" w:rsidR="00F64A3D" w:rsidRPr="0032217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18</w:t>
            </w:r>
          </w:p>
        </w:tc>
        <w:tc>
          <w:tcPr>
            <w:tcW w:w="9536" w:type="dxa"/>
            <w:shd w:val="clear" w:color="auto" w:fill="auto"/>
          </w:tcPr>
          <w:p w14:paraId="477D4EB3" w14:textId="77777777" w:rsidR="00F64A3D" w:rsidRPr="004238C3" w:rsidRDefault="004A7E31" w:rsidP="002D7186">
            <w:pPr>
              <w:tabs>
                <w:tab w:val="left" w:pos="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eastAsia="Arial" w:hAnsi="Arial" w:cs="Arial"/>
                <w:lang w:val="cy-GB"/>
              </w:rPr>
              <w:t>Arwain darpariaeth effeithiol y gwasanaeth cefnogi busnes i sicrhau bod y gwasanaethau gweinyddol o fewn yr adeilad yn cael eu darparu'n effeithiol</w:t>
            </w:r>
          </w:p>
        </w:tc>
      </w:tr>
      <w:tr w:rsidR="00B357CA" w14:paraId="75611D87" w14:textId="77777777" w:rsidTr="00322171">
        <w:trPr>
          <w:cantSplit/>
          <w:trHeight w:val="131"/>
        </w:trPr>
        <w:tc>
          <w:tcPr>
            <w:tcW w:w="720" w:type="dxa"/>
            <w:vAlign w:val="center"/>
          </w:tcPr>
          <w:p w14:paraId="2FA24CA5" w14:textId="77777777" w:rsidR="00F64A3D" w:rsidRPr="0032217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19</w:t>
            </w:r>
          </w:p>
        </w:tc>
        <w:tc>
          <w:tcPr>
            <w:tcW w:w="9536" w:type="dxa"/>
          </w:tcPr>
          <w:p w14:paraId="00631D21" w14:textId="77777777" w:rsidR="00F64A3D" w:rsidRPr="004238C3" w:rsidRDefault="004A7E31" w:rsidP="00F64A3D">
            <w:pPr>
              <w:tabs>
                <w:tab w:val="left" w:pos="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eastAsia="Arial" w:hAnsi="Arial" w:cs="Arial"/>
                <w:lang w:val="cy-GB"/>
              </w:rPr>
              <w:t>Cynrychioli’r Adran ar faterion polisi cynllunio a’r amgylchedd adeiledig ar y Bwrdd Gweithredol, Panel Polisi Cynllunio, Pwyllgor Cynllunio, Pwyllgor Craffu, sesiynau hyfforddiant Aelodau,  Ymholiadau Cyhoeddus, gwrandawiadau Llys, cyfarfodydd Cynghorau Cymuned, cyfarfodydd budd-ddeiliaid, cymdeithasau proffesiynol a digwyddiadau eraill, gan gynnig cyngor arbenigol.</w:t>
            </w:r>
          </w:p>
        </w:tc>
      </w:tr>
      <w:tr w:rsidR="00B357CA" w14:paraId="063E3546" w14:textId="77777777" w:rsidTr="00322171">
        <w:trPr>
          <w:cantSplit/>
          <w:trHeight w:val="131"/>
        </w:trPr>
        <w:tc>
          <w:tcPr>
            <w:tcW w:w="720" w:type="dxa"/>
            <w:vAlign w:val="center"/>
          </w:tcPr>
          <w:p w14:paraId="29B6BA22" w14:textId="77777777" w:rsidR="003D3FBE" w:rsidRPr="0032217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20</w:t>
            </w:r>
          </w:p>
        </w:tc>
        <w:tc>
          <w:tcPr>
            <w:tcW w:w="9536" w:type="dxa"/>
          </w:tcPr>
          <w:p w14:paraId="620F7667" w14:textId="77777777" w:rsidR="003D3FBE" w:rsidRPr="00536811" w:rsidRDefault="004A7E31" w:rsidP="002D7186">
            <w:pPr>
              <w:tabs>
                <w:tab w:val="left" w:pos="72"/>
              </w:tabs>
              <w:rPr>
                <w:i/>
                <w:color w:val="4F81BD"/>
              </w:rPr>
            </w:pPr>
            <w:r>
              <w:rPr>
                <w:rFonts w:ascii="Arial" w:eastAsia="Arial" w:hAnsi="Arial" w:cs="Arial"/>
                <w:lang w:val="cy-GB"/>
              </w:rPr>
              <w:t>Delio ag ymholiadau a chwynion gan Gynghorwyr, AS, AC ac ati</w:t>
            </w:r>
          </w:p>
        </w:tc>
      </w:tr>
      <w:tr w:rsidR="00B357CA" w14:paraId="603425CE" w14:textId="77777777" w:rsidTr="00322171">
        <w:trPr>
          <w:cantSplit/>
          <w:trHeight w:val="112"/>
        </w:trPr>
        <w:tc>
          <w:tcPr>
            <w:tcW w:w="720" w:type="dxa"/>
            <w:vAlign w:val="center"/>
          </w:tcPr>
          <w:p w14:paraId="1B8E6878" w14:textId="77777777" w:rsidR="003D3FBE" w:rsidRPr="00322171" w:rsidRDefault="004A7E31" w:rsidP="003221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21</w:t>
            </w:r>
          </w:p>
        </w:tc>
        <w:tc>
          <w:tcPr>
            <w:tcW w:w="9536" w:type="dxa"/>
          </w:tcPr>
          <w:p w14:paraId="414A7340" w14:textId="77777777" w:rsidR="003D3FBE" w:rsidRPr="00536811" w:rsidRDefault="004A7E31" w:rsidP="002D7186">
            <w:pPr>
              <w:tabs>
                <w:tab w:val="left" w:pos="0"/>
              </w:tabs>
              <w:rPr>
                <w:i/>
                <w:color w:val="4F81BD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Penodi a rheoli contractwyr i ymgymryd ag arolygon, dadansoddiadau a gwaith eraill. </w:t>
            </w:r>
          </w:p>
        </w:tc>
      </w:tr>
    </w:tbl>
    <w:p w14:paraId="4B9B3B95" w14:textId="77777777" w:rsidR="000C6F43" w:rsidRDefault="004A7E31" w:rsidP="0032217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cs="Arial"/>
          <w:b/>
        </w:rPr>
      </w:pPr>
      <w:r>
        <w:t xml:space="preserve"> </w:t>
      </w:r>
      <w:bookmarkStart w:id="8" w:name="_Toc200263880"/>
      <w:bookmarkStart w:id="9" w:name="_Toc200265052"/>
      <w:bookmarkStart w:id="10" w:name="_Toc200438344"/>
    </w:p>
    <w:p w14:paraId="1D49A49D" w14:textId="77777777" w:rsidR="00823C28" w:rsidRPr="00BE6223" w:rsidRDefault="004A7E31" w:rsidP="008E068B">
      <w:pPr>
        <w:pStyle w:val="BodyText"/>
        <w:spacing w:after="0"/>
        <w:ind w:hanging="709"/>
        <w:rPr>
          <w:b/>
        </w:rPr>
      </w:pPr>
      <w:r>
        <w:rPr>
          <w:rFonts w:eastAsia="Arial"/>
          <w:b/>
          <w:bCs/>
          <w:lang w:val="cy-GB"/>
        </w:rPr>
        <w:t>ADRAN 4: DATGANIAD CYD-DESTUN</w:t>
      </w:r>
    </w:p>
    <w:p w14:paraId="2D3CDA93" w14:textId="77777777" w:rsidR="00823C28" w:rsidRDefault="00823C28" w:rsidP="00606FF4">
      <w:pPr>
        <w:pStyle w:val="BodyText"/>
        <w:spacing w:after="0"/>
        <w:rPr>
          <w:color w:val="0000FF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357CA" w14:paraId="0B170F0F" w14:textId="77777777" w:rsidTr="004366A4">
        <w:tc>
          <w:tcPr>
            <w:tcW w:w="10065" w:type="dxa"/>
            <w:shd w:val="clear" w:color="auto" w:fill="auto"/>
          </w:tcPr>
          <w:p w14:paraId="129A1471" w14:textId="77777777" w:rsidR="00511D0D" w:rsidRDefault="004A7E31" w:rsidP="00231712">
            <w:pPr>
              <w:pStyle w:val="BodyText"/>
              <w:spacing w:after="0"/>
              <w:rPr>
                <w:color w:val="FF0000"/>
                <w:szCs w:val="20"/>
                <w:lang w:val="en-US"/>
              </w:rPr>
            </w:pPr>
            <w:r>
              <w:rPr>
                <w:rFonts w:eastAsia="Arial"/>
                <w:lang w:val="cy-GB"/>
              </w:rPr>
              <w:t>Mae’r swydd hon yn chwarae rôl arweinyddol allweddol o fewn y Tîm Rheoli Adrannol.</w:t>
            </w:r>
          </w:p>
          <w:p w14:paraId="3C0F0120" w14:textId="77777777" w:rsidR="00511D0D" w:rsidRDefault="004A7E31" w:rsidP="00511D0D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 xml:space="preserve">Bydd y swydd yn arwain ar ddatblygiad a darpariaeth swyddogaethau'r Cyngor yn unol â'r fframweithiau statudol perthnasol, Cynllun a pholisïau'r Cyngor. </w:t>
            </w:r>
          </w:p>
          <w:p w14:paraId="26AB0CCE" w14:textId="77777777" w:rsidR="00823C28" w:rsidRPr="00D1077E" w:rsidRDefault="004A7E31" w:rsidP="00F916EE">
            <w:pPr>
              <w:pStyle w:val="BodyText"/>
              <w:spacing w:after="0"/>
              <w:rPr>
                <w:color w:val="0000FF"/>
              </w:rPr>
            </w:pPr>
            <w:r>
              <w:rPr>
                <w:rFonts w:eastAsia="Arial"/>
                <w:lang w:val="cy-GB"/>
              </w:rPr>
              <w:t xml:space="preserve">Mae’r swydd hon yn hanfodol ar gyfer cefnogi a chynghori'r swyddogaethau sy'n cefnogi'r sefydliad i ail-siapio. </w:t>
            </w:r>
          </w:p>
        </w:tc>
      </w:tr>
    </w:tbl>
    <w:p w14:paraId="0EA96C39" w14:textId="77777777" w:rsidR="00BE1465" w:rsidRDefault="004A7E31" w:rsidP="004366A4">
      <w:pPr>
        <w:pStyle w:val="BodyText"/>
        <w:spacing w:after="0"/>
        <w:ind w:left="-851"/>
        <w:jc w:val="both"/>
        <w:rPr>
          <w:b/>
        </w:rPr>
      </w:pPr>
      <w:r>
        <w:rPr>
          <w:rFonts w:eastAsia="Arial"/>
          <w:b/>
          <w:bCs/>
          <w:lang w:val="cy-GB"/>
        </w:rPr>
        <w:t>Cymalau Safonol Swydd-ddisgrifiadau ar gyfer pob swydd:</w:t>
      </w:r>
    </w:p>
    <w:p w14:paraId="14A97BE9" w14:textId="77777777" w:rsidR="00BE1465" w:rsidRDefault="00BE1465" w:rsidP="004366A4">
      <w:pPr>
        <w:pStyle w:val="BodyText"/>
        <w:spacing w:after="0"/>
        <w:ind w:left="-851"/>
        <w:jc w:val="both"/>
        <w:rPr>
          <w:b/>
        </w:rPr>
      </w:pPr>
    </w:p>
    <w:p w14:paraId="45034BC6" w14:textId="3B66746C" w:rsidR="00D41B33" w:rsidRDefault="004A7E31" w:rsidP="004366A4">
      <w:pPr>
        <w:pStyle w:val="BodyText"/>
        <w:spacing w:after="0"/>
        <w:ind w:left="-851"/>
        <w:jc w:val="both"/>
      </w:pPr>
      <w:r>
        <w:rPr>
          <w:rFonts w:eastAsia="Arial"/>
          <w:b/>
          <w:bCs/>
          <w:lang w:val="cy-GB"/>
        </w:rPr>
        <w:t xml:space="preserve">Gwerthuso Swydd: </w:t>
      </w:r>
      <w:r>
        <w:rPr>
          <w:rFonts w:eastAsia="Arial"/>
          <w:lang w:val="cy-GB"/>
        </w:rPr>
        <w:t>Lluniwyd y swydd-ddisgrifiad hwn i helpu'r broses o werthuso swyddi. Mae'r Cyngor wedi mabwysiadu Cynllun Gwerthuso Swyddi GLPC ers 2007.</w:t>
      </w:r>
    </w:p>
    <w:p w14:paraId="2A7EB243" w14:textId="77777777" w:rsidR="00D41B33" w:rsidRDefault="00D41B33" w:rsidP="004366A4">
      <w:pPr>
        <w:pStyle w:val="BodyText"/>
        <w:spacing w:after="0"/>
        <w:ind w:left="-851"/>
        <w:jc w:val="both"/>
      </w:pPr>
    </w:p>
    <w:p w14:paraId="59898B2E" w14:textId="2C28FC5E" w:rsidR="00D41B33" w:rsidRDefault="004A7E31" w:rsidP="004366A4">
      <w:pPr>
        <w:pStyle w:val="BodyText"/>
        <w:spacing w:after="0"/>
        <w:ind w:left="-851"/>
        <w:jc w:val="both"/>
      </w:pPr>
      <w:r>
        <w:rPr>
          <w:rFonts w:eastAsia="Arial"/>
          <w:b/>
          <w:bCs/>
          <w:lang w:val="cy-GB"/>
        </w:rPr>
        <w:t xml:space="preserve">Dyletswyddau Eraill: </w:t>
      </w:r>
      <w:r>
        <w:rPr>
          <w:rFonts w:eastAsia="Arial"/>
          <w:lang w:val="cy-GB"/>
        </w:rPr>
        <w:t xml:space="preserve">Nid yw’r swydd-ddisgrifiad hwn yn cynnwys yr holl ddyletswyddau a’r cyfrifoldebau.  Efallai y bydd gofyn i ddeiliad y swydd ymgymryd â dyletswyddau eraill a allai fod yn ofynnol o bryd i’w gilydd, o fewn cwmpas cyffredinol y swydd.  Ni ddylai unrhyw ddyletswyddau o'r fath newid cymeriad cyffredinol y swydd yn sylweddol.  Bydd yn rhaid cael caniatâd deiliad y swydd cyn neilltuo dyletswyddau a chyfrifoldebau sydd y tu hwnt i gwmpas cyffredinol swydd o’r radd hon. </w:t>
      </w:r>
    </w:p>
    <w:p w14:paraId="0CAD518F" w14:textId="77777777" w:rsidR="00443E67" w:rsidRDefault="00443E67" w:rsidP="004366A4">
      <w:pPr>
        <w:pStyle w:val="BodyText"/>
        <w:spacing w:after="0"/>
        <w:ind w:left="-851"/>
        <w:jc w:val="both"/>
      </w:pPr>
    </w:p>
    <w:p w14:paraId="701E995D" w14:textId="60B21DAA" w:rsidR="00443E67" w:rsidRPr="00410225" w:rsidRDefault="004A7E31" w:rsidP="00322171">
      <w:pPr>
        <w:pStyle w:val="BodyText"/>
        <w:spacing w:after="0"/>
        <w:ind w:left="-851"/>
        <w:jc w:val="both"/>
      </w:pPr>
      <w:r>
        <w:rPr>
          <w:rFonts w:eastAsia="Arial"/>
          <w:b/>
          <w:bCs/>
          <w:lang w:val="cy-GB"/>
        </w:rPr>
        <w:t xml:space="preserve">Adolygu: </w:t>
      </w:r>
      <w:r>
        <w:rPr>
          <w:rFonts w:eastAsia="Arial"/>
          <w:lang w:val="cy-GB"/>
        </w:rPr>
        <w:t xml:space="preserve">Mae hwn yn ddisgrifiad o'r swydd fel y mae ar hyn o bryd.  Mae'n arfer gan y Cyngor i archwilio swydd-ddisgrifiadau o bryd i'w gilydd, a'u diweddaru er mwyn sicrhau eu bod yn adlewyrchu'r gwaith sydd angen ei wneud, neu i gynnwys newidiadau sy’n cael eu cynnig.  Bydd y Cyngor yn ymgynghori â deiliad y swydd, ac mae disgwyl i bob gweithiwr gymryd rhan lawn mewn trafodaethau o'r fath.  Nod y Cyngor yw dod i gytundeb ynghylch newid rhesymol, ond os nad oes modd dod i gytundeb, bydd y Cyngor yn cadw'r hawl i fynnu bod newidiadau’n cael eu gwneud i'r swydd-ddisgrifiad ar ôl ymgynghori â'r unigolyn dan sylw. </w:t>
      </w:r>
    </w:p>
    <w:p w14:paraId="60EE6A63" w14:textId="77777777" w:rsidR="00443E67" w:rsidRDefault="00443E67" w:rsidP="004366A4">
      <w:pPr>
        <w:pStyle w:val="BodyText"/>
        <w:spacing w:after="0"/>
        <w:ind w:left="-709"/>
        <w:jc w:val="both"/>
      </w:pPr>
    </w:p>
    <w:p w14:paraId="35743D7E" w14:textId="77777777" w:rsidR="00443E67" w:rsidRDefault="004A7E31" w:rsidP="00322171">
      <w:pPr>
        <w:pStyle w:val="BodyText"/>
        <w:spacing w:after="0"/>
        <w:ind w:left="-709" w:hanging="142"/>
        <w:jc w:val="both"/>
        <w:rPr>
          <w:b/>
        </w:rPr>
      </w:pPr>
      <w:r>
        <w:rPr>
          <w:rFonts w:eastAsia="Arial"/>
          <w:b/>
          <w:bCs/>
          <w:lang w:val="cy-GB"/>
        </w:rPr>
        <w:t xml:space="preserve">2 - Cymalau Safonol Swydd-ddisgrifiadau ar gyfer pob swydd </w:t>
      </w:r>
      <w:r>
        <w:rPr>
          <w:rFonts w:eastAsia="Arial"/>
          <w:b/>
          <w:bCs/>
          <w:u w:val="single"/>
          <w:lang w:val="cy-GB"/>
        </w:rPr>
        <w:t>Reoli</w:t>
      </w:r>
      <w:r>
        <w:rPr>
          <w:rFonts w:eastAsia="Arial"/>
          <w:b/>
          <w:bCs/>
          <w:lang w:val="cy-GB"/>
        </w:rPr>
        <w:t>:</w:t>
      </w:r>
    </w:p>
    <w:bookmarkEnd w:id="8"/>
    <w:bookmarkEnd w:id="9"/>
    <w:bookmarkEnd w:id="10"/>
    <w:p w14:paraId="4767E955" w14:textId="77777777" w:rsidR="004116DE" w:rsidRDefault="004116DE" w:rsidP="004366A4">
      <w:pPr>
        <w:pStyle w:val="BodyText"/>
        <w:spacing w:after="0"/>
        <w:ind w:left="-709"/>
        <w:jc w:val="both"/>
      </w:pPr>
    </w:p>
    <w:p w14:paraId="786F448E" w14:textId="2F7D0C6F" w:rsidR="00443E67" w:rsidRDefault="004A7E31" w:rsidP="00322171">
      <w:pPr>
        <w:pStyle w:val="BodyText"/>
        <w:spacing w:after="0"/>
        <w:ind w:left="-851"/>
        <w:jc w:val="both"/>
      </w:pPr>
      <w:r>
        <w:rPr>
          <w:rFonts w:eastAsia="Arial"/>
          <w:b/>
          <w:bCs/>
          <w:lang w:val="cy-GB"/>
        </w:rPr>
        <w:t xml:space="preserve">Cyfleoedd Cyfartal: </w:t>
      </w:r>
      <w:r>
        <w:rPr>
          <w:rFonts w:eastAsia="Arial"/>
          <w:lang w:val="cy-GB"/>
        </w:rPr>
        <w:t>Mae’n ofynnol i ddeiliad y swydd ymgymryd â’r dyletswyddau yn unol â Pholisïau Cyfleoedd Cyfartal y Cyngor ac i recriwtio, cyflwyno a rheoli gweithwyr o fewn terfynau’r Cynllun Cydraddoldeb Strategol a sicrhau bod yr holl weithwyr yn cael eu hyfforddi'n briodol.</w:t>
      </w:r>
    </w:p>
    <w:p w14:paraId="5FA60441" w14:textId="77777777" w:rsidR="00443E67" w:rsidRDefault="00443E67" w:rsidP="00322171">
      <w:pPr>
        <w:pStyle w:val="BodyText"/>
        <w:spacing w:after="0"/>
        <w:ind w:left="-851"/>
        <w:jc w:val="both"/>
      </w:pPr>
    </w:p>
    <w:p w14:paraId="7EFE1770" w14:textId="77777777" w:rsidR="00443E67" w:rsidRPr="00F03D10" w:rsidRDefault="004A7E31" w:rsidP="00322171">
      <w:pPr>
        <w:pStyle w:val="BodyText"/>
        <w:spacing w:after="0"/>
        <w:ind w:left="-851"/>
        <w:jc w:val="both"/>
      </w:pPr>
      <w:r>
        <w:rPr>
          <w:rFonts w:eastAsia="Arial"/>
          <w:b/>
          <w:bCs/>
          <w:lang w:val="cy-GB"/>
        </w:rPr>
        <w:t>Iechyd a Diogelwch:</w:t>
      </w:r>
      <w:r>
        <w:rPr>
          <w:rFonts w:eastAsia="Arial"/>
          <w:lang w:val="cy-GB"/>
        </w:rPr>
        <w:t xml:space="preserve"> Mae’n ofynnol i ddeiliad y swydd ymgymryd â’r dyletswyddau yn unol â pholisïau a gweithdrefnau iechyd a diogelwch y Cyngor, ac arwain a rheoli iechyd a diogelwch yn effeithiol ar draws y maes gwasanaeth yn unol â’r holl Bolisïau Iechyd a Diogelwch, y Cynllun Strategol Iechyd a Diogelwch ac anghenion adrannol, a sicrhau bod yr holl weithwyr yn derbyn hyfforddiant priodol.  </w:t>
      </w:r>
    </w:p>
    <w:p w14:paraId="74D61E1E" w14:textId="77777777" w:rsidR="00443E67" w:rsidRDefault="00443E67" w:rsidP="00322171">
      <w:pPr>
        <w:pStyle w:val="BodyText"/>
        <w:spacing w:after="0"/>
        <w:ind w:left="-851"/>
        <w:jc w:val="both"/>
      </w:pPr>
    </w:p>
    <w:p w14:paraId="554E5D9B" w14:textId="6B52C08F" w:rsidR="00443E67" w:rsidRPr="00B97410" w:rsidRDefault="004A7E31" w:rsidP="00322171">
      <w:pPr>
        <w:pStyle w:val="BodyText"/>
        <w:spacing w:after="0"/>
        <w:ind w:left="-851"/>
        <w:jc w:val="both"/>
        <w:rPr>
          <w:b/>
        </w:rPr>
      </w:pPr>
      <w:r>
        <w:rPr>
          <w:rFonts w:eastAsia="Arial"/>
          <w:b/>
          <w:bCs/>
          <w:lang w:val="cy-GB"/>
        </w:rPr>
        <w:lastRenderedPageBreak/>
        <w:t xml:space="preserve">Hyfforddiant: </w:t>
      </w:r>
      <w:r>
        <w:rPr>
          <w:rFonts w:eastAsia="Arial"/>
          <w:lang w:val="cy-GB"/>
        </w:rPr>
        <w:t>Mae'n ofynnol i ddeiliad y swydd ymgymryd â dyletswyddau yn unol â pholisïau a gweithdrefnau Hyfforddiant a Gwerthuso’r Cyngor, a sicrhau bod pob gweithiwr yn derbyn hyfforddiant, cyfleodd datblygu a gwerthusiadau digonol, er mwyn meithrin gweithlu brwdfrydig ac effeithlon.</w:t>
      </w:r>
    </w:p>
    <w:p w14:paraId="3A69F520" w14:textId="77777777" w:rsidR="00443E67" w:rsidRDefault="00443E67" w:rsidP="004366A4">
      <w:pPr>
        <w:pStyle w:val="BodyText"/>
        <w:spacing w:after="0"/>
        <w:ind w:left="-709"/>
        <w:jc w:val="both"/>
      </w:pPr>
    </w:p>
    <w:p w14:paraId="0DEDA318" w14:textId="77777777" w:rsidR="00443E67" w:rsidRDefault="004A7E31" w:rsidP="00885AA2">
      <w:pPr>
        <w:pStyle w:val="BodyText"/>
        <w:spacing w:after="0"/>
        <w:ind w:left="-851"/>
        <w:jc w:val="both"/>
      </w:pPr>
      <w:r>
        <w:rPr>
          <w:rFonts w:eastAsia="Arial"/>
          <w:b/>
          <w:bCs/>
          <w:lang w:val="cy-GB"/>
        </w:rPr>
        <w:t>Polisïau’r Cyngor:</w:t>
      </w:r>
      <w:r>
        <w:rPr>
          <w:rFonts w:eastAsia="Arial"/>
          <w:lang w:val="cy-GB"/>
        </w:rPr>
        <w:t xml:space="preserve">  Mae'n ofynnol i ddeiliad y swydd gyflawni dyletswyddau yn unol â pholisïau a gweithdrefnau’r Cyngor, yn enwedig o ran diogelu data, cyfrinachedd, TGCh, cod ymddygiad, llawlyfr gweithwyr a gofal cwsmeriaid.  </w:t>
      </w:r>
      <w:r>
        <w:rPr>
          <w:rFonts w:eastAsia="Arial" w:cs="Arial"/>
          <w:lang w:val="cy-GB"/>
        </w:rPr>
        <w:t>Mae rhagor o wybodaeth/cyngor ar gael gan Adnoddau Dynol, ac mae copïau o'r dogfennau hyn hefyd ar gael ar y Fewnrwyd. Yn ogystal, s</w:t>
      </w:r>
      <w:r>
        <w:rPr>
          <w:rFonts w:eastAsia="Arial"/>
          <w:lang w:val="cy-GB"/>
        </w:rPr>
        <w:t>icrhau bod yr holl weithwyr yn derbyn gwybodaeth ac yn cael eu hyfforddi ym mhob polisi allweddol sy'n briodol i'w swydd a'r Adran.</w:t>
      </w:r>
    </w:p>
    <w:p w14:paraId="70969AB8" w14:textId="77777777" w:rsidR="00443E67" w:rsidRDefault="00443E67" w:rsidP="004366A4">
      <w:pPr>
        <w:pStyle w:val="BodyText"/>
        <w:spacing w:after="0"/>
        <w:ind w:left="-851"/>
        <w:jc w:val="both"/>
      </w:pPr>
    </w:p>
    <w:p w14:paraId="6A86B288" w14:textId="738D5AFA" w:rsidR="008E068B" w:rsidRPr="008E068B" w:rsidRDefault="004A7E31" w:rsidP="004A7E31">
      <w:pPr>
        <w:pStyle w:val="BodyText"/>
        <w:spacing w:after="0"/>
        <w:ind w:left="-851"/>
        <w:jc w:val="both"/>
        <w:rPr>
          <w:rFonts w:cs="Arial"/>
          <w:lang w:eastAsia="en-US"/>
        </w:rPr>
      </w:pPr>
      <w:r>
        <w:rPr>
          <w:rFonts w:eastAsia="Arial"/>
          <w:b/>
          <w:bCs/>
          <w:lang w:val="cy-GB"/>
        </w:rPr>
        <w:t xml:space="preserve">Diogelu Cyffredinol: </w:t>
      </w:r>
      <w:r>
        <w:rPr>
          <w:rFonts w:eastAsia="Arial"/>
          <w:lang w:val="cy-GB"/>
        </w:rPr>
        <w:t xml:space="preserve">Dylai’r holl weithwyr fod yn ymwybodol o gyfrifoldebau diogelu yn y gweithle, a dylent fod yn ymwybodol o'r trefniadau adrodd os bydd unrhyw bryderon. </w:t>
      </w:r>
    </w:p>
    <w:p w14:paraId="4C7BF2A8" w14:textId="77777777" w:rsidR="008E068B" w:rsidRPr="008E068B" w:rsidRDefault="008E068B" w:rsidP="008E068B">
      <w:pPr>
        <w:rPr>
          <w:rFonts w:ascii="Arial" w:hAnsi="Arial" w:cs="Arial"/>
          <w:lang w:eastAsia="en-US"/>
        </w:rPr>
      </w:pPr>
    </w:p>
    <w:p w14:paraId="4A18FC69" w14:textId="77777777" w:rsidR="008E068B" w:rsidRPr="008E068B" w:rsidRDefault="008E068B" w:rsidP="008E068B">
      <w:pPr>
        <w:rPr>
          <w:rFonts w:ascii="Arial" w:hAnsi="Arial" w:cs="Arial"/>
          <w:lang w:eastAsia="en-US"/>
        </w:rPr>
      </w:pPr>
    </w:p>
    <w:p w14:paraId="3B9818C5" w14:textId="43D4A20E" w:rsidR="004366A4" w:rsidRPr="004366A4" w:rsidRDefault="004A7E31" w:rsidP="00F70FFC">
      <w:pPr>
        <w:tabs>
          <w:tab w:val="left" w:pos="2235"/>
        </w:tabs>
        <w:jc w:val="center"/>
        <w:rPr>
          <w:rFonts w:ascii="Arial" w:hAnsi="Arial" w:cs="Arial"/>
          <w:lang w:eastAsia="en-US"/>
        </w:rPr>
      </w:pPr>
      <w:r>
        <w:rPr>
          <w:rFonts w:ascii="Arial" w:eastAsia="Arial" w:hAnsi="Arial" w:cs="Arial"/>
          <w:lang w:val="cy-GB"/>
        </w:rPr>
        <w:br w:type="page"/>
      </w:r>
      <w:r w:rsidR="00FF4891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1BDA2FFD" wp14:editId="3C8E8D6F">
            <wp:simplePos x="0" y="0"/>
            <wp:positionH relativeFrom="column">
              <wp:posOffset>5384800</wp:posOffset>
            </wp:positionH>
            <wp:positionV relativeFrom="paragraph">
              <wp:posOffset>-180975</wp:posOffset>
            </wp:positionV>
            <wp:extent cx="645795" cy="718185"/>
            <wp:effectExtent l="19050" t="19050" r="1905" b="5715"/>
            <wp:wrapNone/>
            <wp:docPr id="2" name="Picture 2" descr="wcbc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bc black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18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u w:val="single"/>
          <w:lang w:val="cy-GB"/>
        </w:rPr>
        <w:t>MANYLION AM YR UNIGOLYN</w:t>
      </w:r>
    </w:p>
    <w:p w14:paraId="54FB0220" w14:textId="77777777"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14:paraId="3C8D672F" w14:textId="77777777"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page" w:tblpX="1025" w:tblpY="-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665"/>
      </w:tblGrid>
      <w:tr w:rsidR="00B357CA" w14:paraId="0E4E55D0" w14:textId="77777777" w:rsidTr="004366A4">
        <w:tc>
          <w:tcPr>
            <w:tcW w:w="2515" w:type="dxa"/>
            <w:shd w:val="clear" w:color="auto" w:fill="E6E6E6"/>
          </w:tcPr>
          <w:p w14:paraId="17BC3C96" w14:textId="77777777" w:rsidR="004366A4" w:rsidRPr="00BC7668" w:rsidRDefault="004A7E31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6665" w:type="dxa"/>
            <w:shd w:val="clear" w:color="auto" w:fill="auto"/>
          </w:tcPr>
          <w:p w14:paraId="2B6CF70C" w14:textId="77777777" w:rsidR="004366A4" w:rsidRPr="00BC7668" w:rsidRDefault="004A7E31" w:rsidP="00F64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Pennaeth y Gwasanaeth - Polisi Cynllunio</w:t>
            </w:r>
          </w:p>
        </w:tc>
      </w:tr>
      <w:tr w:rsidR="00B357CA" w14:paraId="655E5AD9" w14:textId="77777777" w:rsidTr="004366A4">
        <w:tc>
          <w:tcPr>
            <w:tcW w:w="2515" w:type="dxa"/>
            <w:shd w:val="clear" w:color="auto" w:fill="E6E6E6"/>
          </w:tcPr>
          <w:p w14:paraId="6E3EC6DB" w14:textId="77777777" w:rsidR="004366A4" w:rsidRPr="00BC7668" w:rsidRDefault="004A7E31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Gwerthuso Swydd</w:t>
            </w:r>
          </w:p>
        </w:tc>
        <w:tc>
          <w:tcPr>
            <w:tcW w:w="6665" w:type="dxa"/>
            <w:shd w:val="clear" w:color="auto" w:fill="auto"/>
          </w:tcPr>
          <w:p w14:paraId="795FA588" w14:textId="77777777" w:rsidR="004366A4" w:rsidRPr="00BC7668" w:rsidRDefault="004A7E31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ID2818 </w:t>
            </w:r>
          </w:p>
        </w:tc>
      </w:tr>
      <w:tr w:rsidR="00B357CA" w14:paraId="413398D8" w14:textId="77777777" w:rsidTr="004366A4">
        <w:tc>
          <w:tcPr>
            <w:tcW w:w="2515" w:type="dxa"/>
            <w:shd w:val="clear" w:color="auto" w:fill="E6E6E6"/>
          </w:tcPr>
          <w:p w14:paraId="6FD02E31" w14:textId="77777777" w:rsidR="004366A4" w:rsidRPr="00BC7668" w:rsidRDefault="004A7E31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6665" w:type="dxa"/>
            <w:shd w:val="clear" w:color="auto" w:fill="auto"/>
          </w:tcPr>
          <w:p w14:paraId="2088F534" w14:textId="77777777" w:rsidR="004366A4" w:rsidRPr="00BC7668" w:rsidRDefault="004A7E31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G14</w:t>
            </w:r>
          </w:p>
        </w:tc>
      </w:tr>
    </w:tbl>
    <w:p w14:paraId="737B5ED9" w14:textId="77777777"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14:paraId="5EF29681" w14:textId="77777777"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14:paraId="1B84AD74" w14:textId="77777777" w:rsidR="008E068B" w:rsidRDefault="008E068B" w:rsidP="008E068B">
      <w:pPr>
        <w:rPr>
          <w:rFonts w:ascii="Arial" w:hAnsi="Arial" w:cs="Arial"/>
          <w:lang w:eastAsia="en-US"/>
        </w:rPr>
      </w:pPr>
    </w:p>
    <w:p w14:paraId="4BFF05C5" w14:textId="77777777" w:rsidR="004366A4" w:rsidRPr="00F70FFC" w:rsidRDefault="004366A4" w:rsidP="008E068B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="-777" w:tblpY="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275"/>
        <w:gridCol w:w="1418"/>
        <w:gridCol w:w="1559"/>
      </w:tblGrid>
      <w:tr w:rsidR="00B357CA" w14:paraId="2070873E" w14:textId="77777777" w:rsidTr="00116846">
        <w:trPr>
          <w:trHeight w:val="479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E6E6E6"/>
          </w:tcPr>
          <w:p w14:paraId="118D2D1D" w14:textId="77777777" w:rsidR="004E16AB" w:rsidRPr="004E16AB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70085D24" w14:textId="77777777" w:rsidR="004E16AB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Hanfodol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14:paraId="0BEA2358" w14:textId="77777777" w:rsidR="004E16AB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305AA4C9" w14:textId="77777777" w:rsidR="004E16AB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Mesurir drwy*</w:t>
            </w:r>
          </w:p>
        </w:tc>
      </w:tr>
      <w:tr w:rsidR="00B357CA" w14:paraId="70953290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8010F4C" w14:textId="77777777" w:rsidR="004E16AB" w:rsidRPr="004E16AB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Cymwysterau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B48BCE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8645CB0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D44B9B6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357CA" w14:paraId="697DA1B5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80A" w14:textId="77777777" w:rsidR="004E16AB" w:rsidRPr="004E16AB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Gradd/ cymhwyster ôl-radd mewn maes perthnasol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467F" w14:textId="77777777" w:rsidR="004E16AB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F30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8164" w14:textId="77777777" w:rsidR="004E16AB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FfG/T</w:t>
            </w:r>
          </w:p>
        </w:tc>
      </w:tr>
      <w:tr w:rsidR="00B357CA" w14:paraId="2375829D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886E" w14:textId="77777777" w:rsidR="004E16AB" w:rsidRPr="004E16AB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Maes cymhwyster siartredig neu benodol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981D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5432" w14:textId="77777777" w:rsidR="004E16AB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DCD4" w14:textId="77777777" w:rsidR="004E16AB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FfG/T</w:t>
            </w:r>
          </w:p>
        </w:tc>
      </w:tr>
      <w:tr w:rsidR="00B357CA" w14:paraId="5158DFCE" w14:textId="77777777" w:rsidTr="00E178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9374" w14:textId="77777777" w:rsidR="004E16AB" w:rsidRPr="004E16AB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Aelodaeth o Sefydliad Proffesiynol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C1D9" w14:textId="77777777" w:rsidR="004E16AB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93A6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1DD9" w14:textId="77777777" w:rsidR="004E16AB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FfG/T</w:t>
            </w:r>
          </w:p>
        </w:tc>
      </w:tr>
      <w:tr w:rsidR="00B357CA" w14:paraId="67C34E10" w14:textId="77777777" w:rsidTr="00885A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B0BC" w14:textId="77777777" w:rsidR="007A3795" w:rsidRPr="00E178D1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Rheolaeth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0066" w14:textId="77777777" w:rsidR="007A3795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3CAC" w14:textId="77777777" w:rsidR="007A3795" w:rsidRPr="004E16AB" w:rsidRDefault="007A3795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5061" w14:textId="77777777" w:rsidR="007A3795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FfG/T</w:t>
            </w:r>
          </w:p>
        </w:tc>
      </w:tr>
      <w:tr w:rsidR="00B357CA" w14:paraId="009740FE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9697D4" w14:textId="77777777" w:rsidR="004E16AB" w:rsidRPr="004E16AB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Safonau Cenedlaethol / Cymwyseddau / Corff Proffesiynol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E4B6C98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91CF1E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C3B22D" w14:textId="77777777" w:rsidR="004E16AB" w:rsidRPr="002D7186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57CA" w14:paraId="0C509637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FF2E" w14:textId="77777777" w:rsidR="004E16AB" w:rsidRPr="00F916EE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Tystiolaeth o ddatblygiad proffesiynol parhaus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64F" w14:textId="77777777" w:rsidR="004E16AB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0EC3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FE31" w14:textId="77777777" w:rsidR="004E16AB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FfG/T</w:t>
            </w:r>
          </w:p>
        </w:tc>
      </w:tr>
      <w:tr w:rsidR="00B357CA" w14:paraId="3ACAA108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9F6B90" w14:textId="77777777" w:rsidR="004E16AB" w:rsidRPr="004E16AB" w:rsidRDefault="004A7E31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Gwybodaeth Arbenigol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EE33E7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49EE6C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4C8657" w14:textId="77777777" w:rsidR="004E16AB" w:rsidRPr="002D7186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57CA" w14:paraId="2E46B016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7931" w14:textId="77777777" w:rsidR="00322171" w:rsidRPr="004E16AB" w:rsidRDefault="004A7E31" w:rsidP="003221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reoli newid yn effeithiol a hyrwyddo arloesi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F2A3" w14:textId="77777777" w:rsidR="00322171" w:rsidRDefault="004A7E31" w:rsidP="00322171">
            <w:pPr>
              <w:jc w:val="center"/>
            </w:pPr>
            <w:r w:rsidRPr="00C25E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4D01" w14:textId="77777777" w:rsidR="00322171" w:rsidRPr="004E16AB" w:rsidRDefault="0032217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E786" w14:textId="77777777" w:rsidR="00322171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75307A05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FC81" w14:textId="77777777" w:rsidR="00322171" w:rsidRPr="004E16AB" w:rsidRDefault="004A7E31" w:rsidP="003221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Dealltwriaeth o egwyddorion ac arferion arwain a rheoli staff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C9C4" w14:textId="77777777" w:rsidR="00322171" w:rsidRDefault="004A7E31" w:rsidP="00322171">
            <w:pPr>
              <w:jc w:val="center"/>
            </w:pPr>
            <w:r w:rsidRPr="00C25E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2311" w14:textId="77777777" w:rsidR="00322171" w:rsidRPr="004E16AB" w:rsidRDefault="0032217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C3B" w14:textId="77777777" w:rsidR="00322171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3B9DA349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008F" w14:textId="77777777" w:rsidR="00322171" w:rsidRPr="004E16AB" w:rsidRDefault="004A7E31" w:rsidP="003221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Dealltwriaeth o arferion rheolaeth ariannol.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59C5" w14:textId="77777777" w:rsidR="00322171" w:rsidRDefault="004A7E31" w:rsidP="00322171">
            <w:pPr>
              <w:jc w:val="center"/>
            </w:pPr>
            <w:r w:rsidRPr="00C25E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C304" w14:textId="77777777" w:rsidR="00322171" w:rsidRPr="004E16AB" w:rsidRDefault="0032217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523C" w14:textId="77777777" w:rsidR="00322171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49920CD9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F90B" w14:textId="77777777" w:rsidR="00322171" w:rsidRPr="004E16AB" w:rsidRDefault="004A7E31" w:rsidP="0032217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Dealltwriaeth drylwyr o wasanaethau a swyddogaethau llywodraeth leol a’r materion pwysig sy’n wynebu llywodraeth leol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E673" w14:textId="77777777" w:rsidR="00322171" w:rsidRDefault="004A7E31" w:rsidP="00322171">
            <w:pPr>
              <w:jc w:val="center"/>
            </w:pPr>
            <w:r w:rsidRPr="00C25E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A03F" w14:textId="77777777" w:rsidR="00322171" w:rsidRPr="004E16AB" w:rsidRDefault="0032217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5BE5" w14:textId="77777777" w:rsidR="00322171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505C6E33" w14:textId="77777777" w:rsidTr="002D7186">
        <w:trPr>
          <w:trHeight w:val="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C491" w14:textId="77777777" w:rsidR="00322171" w:rsidRPr="004E16AB" w:rsidRDefault="004A7E31" w:rsidP="0032217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o weithio gydag Aelodau Etholedig ac o ymdrin â materion sy’n sensitif yn wleidyddol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9916" w14:textId="77777777" w:rsidR="00322171" w:rsidRDefault="004A7E31" w:rsidP="00322171">
            <w:pPr>
              <w:jc w:val="center"/>
            </w:pPr>
            <w:r w:rsidRPr="00C25E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B37D" w14:textId="77777777" w:rsidR="00322171" w:rsidRPr="004E16AB" w:rsidRDefault="0032217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B2BA" w14:textId="77777777" w:rsidR="00322171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1669931C" w14:textId="77777777" w:rsidTr="00E178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7246" w14:textId="77777777" w:rsidR="002D7186" w:rsidRPr="00E178D1" w:rsidRDefault="004A7E31" w:rsidP="00E11BF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ymgysylltu'n effeithiol gyda'r cyhoedd/budd-ddeiliaid a chynorthwyo grwpiau cymunedol i greu eu sefydliadau/datrysiadau eu hunain.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8F71" w14:textId="77777777" w:rsidR="002D7186" w:rsidRPr="00E178D1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BBBE" w14:textId="77777777" w:rsidR="002D7186" w:rsidRPr="00E178D1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2BC3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39410327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3D66A5" w14:textId="77777777" w:rsidR="004E16AB" w:rsidRPr="004E16AB" w:rsidRDefault="004A7E31" w:rsidP="004E16AB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Sgiliau Ymarferol a Deallusol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D97C11A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D7D159" w14:textId="77777777" w:rsidR="004E16AB" w:rsidRPr="004E16AB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F870113" w14:textId="77777777" w:rsidR="004E16AB" w:rsidRPr="002D7186" w:rsidRDefault="004E16AB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57CA" w14:paraId="142F27A0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36D" w14:textId="77777777" w:rsidR="002D7186" w:rsidRPr="004E16AB" w:rsidRDefault="004A7E31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cyfathrebu yn Gymraeg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B16C" w14:textId="77777777" w:rsidR="002D7186" w:rsidRPr="004E16AB" w:rsidRDefault="002D7186" w:rsidP="003221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5840" w14:textId="77777777" w:rsidR="002D7186" w:rsidRPr="004E16AB" w:rsidRDefault="004A7E31" w:rsidP="00322171">
            <w:pPr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44D3" w14:textId="77777777" w:rsidR="002D7186" w:rsidRPr="002D7186" w:rsidRDefault="004A7E31" w:rsidP="00322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04033796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E63C" w14:textId="77777777" w:rsidR="002D7186" w:rsidRPr="004E16AB" w:rsidRDefault="004A7E31" w:rsidP="00F916E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blaenorol o reoli pobl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8615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97E4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CB82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5F78BDC3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24A0" w14:textId="77777777" w:rsidR="002D7186" w:rsidRPr="004E16AB" w:rsidRDefault="004A7E31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blaenorol o reoli cyllideb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CB44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D1EF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9CB0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37F94246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DA07" w14:textId="77777777" w:rsidR="002D7186" w:rsidRPr="004E16AB" w:rsidRDefault="004A7E31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blaenoriaethu a threfnu gwaith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FF81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E435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B81F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680E71F9" w14:textId="77777777" w:rsidTr="00EF6435">
        <w:trPr>
          <w:trHeight w:val="5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3611" w14:textId="77777777" w:rsidR="002D7186" w:rsidRPr="004E16AB" w:rsidRDefault="004A7E31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blaenorol o reoli tasgau/prosiectau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24B0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26D1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E037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0652B7B8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4F0D" w14:textId="77777777" w:rsidR="002D7186" w:rsidRPr="004E16AB" w:rsidRDefault="004A7E31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rheoli salwch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674A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32E3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005C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1759A77E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CFB5" w14:textId="77777777" w:rsidR="002D7186" w:rsidRPr="004E16AB" w:rsidRDefault="004A7E31" w:rsidP="007A379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datrys problemau mewn ffyrdd arloesol.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1FA2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4B44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3921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0EAB9C5E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5407" w14:textId="77777777" w:rsidR="002D7186" w:rsidRPr="004E16AB" w:rsidRDefault="004A7E31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cynrychioli’r Cyngor, yr Adran a’r Adain yn hyderus mewn cyfarfodydd gydag Aelodau, staff, cyrff allanol, partneriaid a chysylltiadau eraill.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6C8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7242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3261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1D7E68CE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6FA1" w14:textId="77777777" w:rsidR="002D7186" w:rsidRPr="004E16AB" w:rsidRDefault="004A7E31" w:rsidP="003C7C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 Hyfedredd mewn TGCh, gallu defnyddio Word, PowerPoint, Excel a chronfeydd data perthnasol, a chyfryngau cymdeithasol.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5726" w14:textId="77777777" w:rsidR="002D7186" w:rsidRDefault="004A7E31" w:rsidP="00322171">
            <w:pPr>
              <w:jc w:val="center"/>
            </w:pPr>
            <w:r w:rsidRPr="000429B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F03E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7780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2F31B524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8771B1" w14:textId="77777777" w:rsidR="00BB039A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Rhinweddau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215863" w14:textId="77777777" w:rsidR="00BB039A" w:rsidRPr="004E16AB" w:rsidRDefault="00BB039A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489394" w14:textId="77777777" w:rsidR="00BB039A" w:rsidRPr="004E16AB" w:rsidRDefault="00BB039A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5523E6D" w14:textId="77777777" w:rsidR="00BB039A" w:rsidRPr="002D7186" w:rsidRDefault="00BB039A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57CA" w14:paraId="230B4839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F2E2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Dibynadwy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828B" w14:textId="77777777" w:rsidR="002D7186" w:rsidRDefault="004A7E31" w:rsidP="00322171">
            <w:pPr>
              <w:jc w:val="center"/>
            </w:pPr>
            <w:r w:rsidRPr="0039683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26A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4FFB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14101028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65BD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Parchus ac yn ennyn parch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AB86" w14:textId="77777777" w:rsidR="002D7186" w:rsidRDefault="004A7E31" w:rsidP="00322171">
            <w:pPr>
              <w:jc w:val="center"/>
            </w:pPr>
            <w:r w:rsidRPr="0039683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FF6F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84D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6262C630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D83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meddwl yn arloesol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E028" w14:textId="77777777" w:rsidR="002D7186" w:rsidRDefault="004A7E31" w:rsidP="00322171">
            <w:pPr>
              <w:jc w:val="center"/>
            </w:pPr>
            <w:r w:rsidRPr="0039683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4902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8979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2F3B8B6D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1A79" w14:textId="77777777" w:rsidR="002D7186" w:rsidRPr="004E16AB" w:rsidRDefault="004A7E31" w:rsidP="003C7C4F">
            <w:pPr>
              <w:tabs>
                <w:tab w:val="left" w:pos="14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Hyblyg o ran meysydd cyfrifoldeb, gwahanol flaenoriaethau ac addasu i newid </w:t>
            </w:r>
            <w:r>
              <w:rPr>
                <w:rFonts w:ascii="Arial" w:eastAsia="Arial" w:hAnsi="Arial" w:cs="Arial"/>
                <w:lang w:val="cy-GB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512C" w14:textId="77777777" w:rsidR="002D7186" w:rsidRDefault="004A7E31" w:rsidP="00322171">
            <w:pPr>
              <w:jc w:val="center"/>
            </w:pPr>
            <w:r w:rsidRPr="0039683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EE2F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72D1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61997A5E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A3B9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Uniondeb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C2DB" w14:textId="77777777" w:rsidR="002D7186" w:rsidRDefault="004A7E31" w:rsidP="00322171">
            <w:pPr>
              <w:jc w:val="center"/>
            </w:pPr>
            <w:r w:rsidRPr="0039683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0C73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56CC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31F1A940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5312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Ymrwymiad cryf i wasanaethau cyhoeddus, cyfrifoldebau'r Cyngor, a gwasanaeth cyffredinol i gwsmeriaid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BB18" w14:textId="77777777" w:rsidR="002D7186" w:rsidRDefault="004A7E31" w:rsidP="00322171">
            <w:pPr>
              <w:jc w:val="center"/>
            </w:pPr>
            <w:r w:rsidRPr="0039683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7498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9BD9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1CFD81A2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D8CA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trefnu rhagorol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7D5E" w14:textId="77777777" w:rsidR="002D7186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400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A96C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44FD072D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DED2" w14:textId="77777777" w:rsidR="002D7186" w:rsidRPr="004E16AB" w:rsidRDefault="004A7E31" w:rsidP="00EA2A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Sgiliau cyfathrebu da iawn, yn ysgrifenedig ac ar lafar, gyda Chynghorwyr, Prif Swyddogion, Rheolwyr, aelodau staff a chysylltiadau allanol eraill ar bob lefel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F642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FEE4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6485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37B3383C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206A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gweithio ar eich liwt eich hun a bod yn aelod da o dîm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5EE6" w14:textId="77777777" w:rsidR="002D7186" w:rsidRDefault="004A7E31" w:rsidP="00322171">
            <w:pPr>
              <w:jc w:val="center"/>
            </w:pPr>
            <w:r w:rsidRPr="000047A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4F9B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D409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59C480FC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1CE7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Arweinyddiaeth bersonol, gan gynnwys cymell eich hunan ac eraill.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B239" w14:textId="77777777" w:rsidR="002D7186" w:rsidRDefault="004A7E31" w:rsidP="00322171">
            <w:pPr>
              <w:jc w:val="center"/>
            </w:pPr>
            <w:r w:rsidRPr="000047A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E230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2F18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2034AD1A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882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gweithio dan bwysau a defnyddio strategaethau ymdopi i weithio mewn amgylchedd prysur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C1D3" w14:textId="77777777" w:rsidR="002D7186" w:rsidRDefault="004A7E31" w:rsidP="00322171">
            <w:pPr>
              <w:jc w:val="center"/>
            </w:pPr>
            <w:r w:rsidRPr="000047A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7307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8FEF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67B09A1D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9CA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Tystiolaeth o'ch gallu i weithio o fewn terfynau amser a chyrraedd targedau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ED4" w14:textId="77777777" w:rsidR="002D7186" w:rsidRDefault="004A7E31" w:rsidP="00322171">
            <w:pPr>
              <w:jc w:val="center"/>
            </w:pPr>
            <w:r w:rsidRPr="000047A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A9B1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BA7F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0EAEC69D" w14:textId="77777777" w:rsidTr="00BB0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2DA9" w14:textId="77777777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Yn arddangos brwdfrydedd a chymhelliant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B883" w14:textId="77777777" w:rsidR="002D7186" w:rsidRDefault="004A7E31" w:rsidP="00322171">
            <w:pPr>
              <w:jc w:val="center"/>
            </w:pPr>
            <w:r w:rsidRPr="000047A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46D8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A5C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7BC07C58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062AAF" w14:textId="77777777" w:rsidR="00BB039A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Amgylchiadau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A05783" w14:textId="77777777" w:rsidR="00BB039A" w:rsidRPr="004E16AB" w:rsidRDefault="00BB039A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4A1190" w14:textId="77777777" w:rsidR="00BB039A" w:rsidRPr="004E16AB" w:rsidRDefault="00BB039A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907409" w14:textId="77777777" w:rsidR="00BB039A" w:rsidRPr="002D7186" w:rsidRDefault="00BB039A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57CA" w14:paraId="11415EA2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3E92" w14:textId="648D17A4" w:rsidR="002D7186" w:rsidRPr="004E16AB" w:rsidRDefault="004A7E31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teithio ar draws y Fwrdeistref Sirol i ymgymryd â gwaith (e.e. mynd i gyfarfodydd/ ymweld â chleientiaid neu safleoedd gwaith)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3198" w14:textId="77777777" w:rsidR="002D7186" w:rsidRPr="004E16AB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63CC" w14:textId="77777777" w:rsidR="002D7186" w:rsidRPr="004E16AB" w:rsidRDefault="002D7186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38D6" w14:textId="77777777" w:rsidR="002D7186" w:rsidRPr="002D7186" w:rsidRDefault="004A7E31" w:rsidP="0032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20E34B2C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2E1E" w14:textId="77777777" w:rsidR="002D7186" w:rsidRPr="004E16AB" w:rsidRDefault="004A7E31" w:rsidP="00BB03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Gweithio’n hyblyg yn ôl gofynion y gwasanaeth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F064" w14:textId="77777777" w:rsidR="002D7186" w:rsidRPr="004E16AB" w:rsidRDefault="002D7186" w:rsidP="003221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0EB5" w14:textId="77777777" w:rsidR="002D7186" w:rsidRPr="004E16AB" w:rsidRDefault="004A7E31" w:rsidP="00322171">
            <w:pPr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228E" w14:textId="77777777" w:rsidR="002D7186" w:rsidRPr="002D7186" w:rsidRDefault="004A7E31" w:rsidP="00322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4E6EF52B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C7A98E" w14:textId="77777777" w:rsidR="00BB039A" w:rsidRPr="004E16AB" w:rsidRDefault="004A7E31" w:rsidP="00BB03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Cydraddoldeb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8C08CDE" w14:textId="77777777" w:rsidR="00BB039A" w:rsidRPr="004E16AB" w:rsidRDefault="00BB039A" w:rsidP="003221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E90A26" w14:textId="77777777" w:rsidR="00BB039A" w:rsidRPr="004E16AB" w:rsidRDefault="00BB039A" w:rsidP="003221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37240E" w14:textId="77777777" w:rsidR="00BB039A" w:rsidRPr="002D7186" w:rsidRDefault="00BB039A" w:rsidP="00322171">
            <w:pPr>
              <w:jc w:val="center"/>
              <w:rPr>
                <w:rFonts w:ascii="Arial" w:hAnsi="Arial" w:cs="Arial"/>
              </w:rPr>
            </w:pPr>
          </w:p>
        </w:tc>
      </w:tr>
      <w:tr w:rsidR="00B357CA" w14:paraId="5EA57996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426C" w14:textId="77777777" w:rsidR="002D7186" w:rsidRPr="004E16AB" w:rsidRDefault="004A7E31" w:rsidP="00BB03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am Gydraddoldeb ac Amrywiaeth ac ymrwymiad iddynt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EDDF" w14:textId="77777777" w:rsidR="002D7186" w:rsidRPr="004E16AB" w:rsidRDefault="004A7E31" w:rsidP="00322171">
            <w:pPr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62C" w14:textId="77777777" w:rsidR="002D7186" w:rsidRPr="004E16AB" w:rsidRDefault="002D7186" w:rsidP="003221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EBC" w14:textId="77777777" w:rsidR="002D7186" w:rsidRPr="002D7186" w:rsidRDefault="004A7E31" w:rsidP="00322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  <w:tr w:rsidR="00B357CA" w14:paraId="28F47268" w14:textId="77777777" w:rsidTr="0011684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60CA" w14:textId="77777777" w:rsidR="002D7186" w:rsidRPr="004E16AB" w:rsidRDefault="004A7E31" w:rsidP="00BB03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Dealltwriaeth o bwysigrwydd yr iaith Gymraeg a diwylliant Cymru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CB12" w14:textId="77777777" w:rsidR="002D7186" w:rsidRPr="004E16AB" w:rsidRDefault="004A7E31" w:rsidP="00322171">
            <w:pPr>
              <w:jc w:val="center"/>
              <w:rPr>
                <w:rFonts w:ascii="Arial" w:hAnsi="Arial" w:cs="Arial"/>
                <w:b/>
              </w:rPr>
            </w:pPr>
            <w:r w:rsidRPr="00CD1E8A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963" w14:textId="77777777" w:rsidR="002D7186" w:rsidRPr="004E16AB" w:rsidRDefault="002D7186" w:rsidP="003221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21DF" w14:textId="77777777" w:rsidR="002D7186" w:rsidRPr="002D7186" w:rsidRDefault="004A7E31" w:rsidP="00322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FfG/C</w:t>
            </w:r>
          </w:p>
        </w:tc>
      </w:tr>
    </w:tbl>
    <w:p w14:paraId="44D5C624" w14:textId="77777777" w:rsidR="007873B2" w:rsidRPr="007873B2" w:rsidRDefault="007873B2" w:rsidP="007873B2">
      <w:pPr>
        <w:rPr>
          <w:vanish/>
        </w:rPr>
      </w:pPr>
    </w:p>
    <w:p w14:paraId="581F1C0F" w14:textId="77777777" w:rsidR="00F70FFC" w:rsidRDefault="00F70FFC" w:rsidP="00F70FFC">
      <w:pPr>
        <w:ind w:left="-851"/>
        <w:rPr>
          <w:rFonts w:ascii="Arial" w:hAnsi="Arial" w:cs="Arial"/>
          <w:color w:val="FF0000"/>
        </w:rPr>
      </w:pPr>
    </w:p>
    <w:p w14:paraId="3C844224" w14:textId="77777777" w:rsidR="008E068B" w:rsidRDefault="008E068B" w:rsidP="008E068B">
      <w:pPr>
        <w:rPr>
          <w:rFonts w:ascii="Arial" w:hAnsi="Arial" w:cs="Arial"/>
          <w:lang w:eastAsia="en-US"/>
        </w:rPr>
      </w:pPr>
    </w:p>
    <w:p w14:paraId="38EA3EFD" w14:textId="77777777" w:rsidR="00F70FFC" w:rsidRDefault="004A7E31" w:rsidP="00F70FFC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*Rhaid gallu mesur pob un o'r gofynion a bennir.  Nodwch sut y bydd ymgeiswyr yn cael eu hasesu i bennu a ydynt yn bodloni’r gofynion:</w:t>
      </w:r>
    </w:p>
    <w:p w14:paraId="0D7F3692" w14:textId="77777777" w:rsidR="00F70FFC" w:rsidRDefault="00F70FFC" w:rsidP="00F70FFC">
      <w:pPr>
        <w:tabs>
          <w:tab w:val="left" w:pos="2794"/>
        </w:tabs>
      </w:pPr>
    </w:p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616"/>
        <w:gridCol w:w="3448"/>
        <w:gridCol w:w="776"/>
        <w:gridCol w:w="540"/>
        <w:gridCol w:w="3200"/>
      </w:tblGrid>
      <w:tr w:rsidR="00B357CA" w14:paraId="252D1475" w14:textId="77777777" w:rsidTr="00450E7D">
        <w:tc>
          <w:tcPr>
            <w:tcW w:w="456" w:type="dxa"/>
            <w:shd w:val="clear" w:color="auto" w:fill="auto"/>
          </w:tcPr>
          <w:p w14:paraId="645D3D87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</w:t>
            </w:r>
          </w:p>
        </w:tc>
        <w:tc>
          <w:tcPr>
            <w:tcW w:w="3448" w:type="dxa"/>
            <w:shd w:val="clear" w:color="auto" w:fill="auto"/>
          </w:tcPr>
          <w:p w14:paraId="680E509D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Ffurflen Gais am Swydd</w:t>
            </w:r>
          </w:p>
        </w:tc>
        <w:tc>
          <w:tcPr>
            <w:tcW w:w="776" w:type="dxa"/>
            <w:shd w:val="clear" w:color="auto" w:fill="auto"/>
          </w:tcPr>
          <w:p w14:paraId="08377872" w14:textId="77777777" w:rsidR="00F70FFC" w:rsidRPr="00BC7668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531465FC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14:paraId="509953B5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 Cymhwyster</w:t>
            </w:r>
          </w:p>
        </w:tc>
      </w:tr>
      <w:tr w:rsidR="00B357CA" w14:paraId="238D1E12" w14:textId="77777777" w:rsidTr="00450E7D">
        <w:tc>
          <w:tcPr>
            <w:tcW w:w="456" w:type="dxa"/>
            <w:shd w:val="clear" w:color="auto" w:fill="auto"/>
          </w:tcPr>
          <w:p w14:paraId="4D768DD7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</w:t>
            </w:r>
          </w:p>
        </w:tc>
        <w:tc>
          <w:tcPr>
            <w:tcW w:w="3448" w:type="dxa"/>
            <w:shd w:val="clear" w:color="auto" w:fill="auto"/>
          </w:tcPr>
          <w:p w14:paraId="582C59EE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</w:t>
            </w:r>
          </w:p>
        </w:tc>
        <w:tc>
          <w:tcPr>
            <w:tcW w:w="776" w:type="dxa"/>
            <w:shd w:val="clear" w:color="auto" w:fill="auto"/>
          </w:tcPr>
          <w:p w14:paraId="3882DDB9" w14:textId="77777777" w:rsidR="00F70FFC" w:rsidRPr="00BC7668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0F80C904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14:paraId="5AAC6AE1" w14:textId="77777777" w:rsidR="00F70FFC" w:rsidRPr="00BC7668" w:rsidRDefault="004A7E31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</w:tbl>
    <w:p w14:paraId="77C75454" w14:textId="77777777" w:rsidR="004E16AB" w:rsidRDefault="004E16AB" w:rsidP="00F70FFC">
      <w:pPr>
        <w:pStyle w:val="Head2EvalForm"/>
        <w:rPr>
          <w:b/>
        </w:rPr>
      </w:pPr>
      <w:bookmarkStart w:id="11" w:name="_Toc200263882"/>
      <w:bookmarkStart w:id="12" w:name="_Toc200265054"/>
      <w:bookmarkStart w:id="13" w:name="_Toc200438346"/>
    </w:p>
    <w:p w14:paraId="34FB18C5" w14:textId="77777777" w:rsidR="004E16AB" w:rsidRDefault="004E16AB" w:rsidP="00F70FFC">
      <w:pPr>
        <w:pStyle w:val="Head2EvalForm"/>
        <w:rPr>
          <w:b/>
        </w:rPr>
      </w:pPr>
    </w:p>
    <w:p w14:paraId="5EC0DD26" w14:textId="77777777" w:rsidR="00606FF4" w:rsidRDefault="00606FF4" w:rsidP="00606FF4">
      <w:pPr>
        <w:pStyle w:val="Head2EvalForm"/>
        <w:rPr>
          <w:b/>
        </w:rPr>
      </w:pPr>
    </w:p>
    <w:p w14:paraId="27F0E31B" w14:textId="77777777" w:rsidR="00606FF4" w:rsidRDefault="00606FF4" w:rsidP="00606FF4">
      <w:pPr>
        <w:pStyle w:val="Head2EvalForm"/>
        <w:rPr>
          <w:b/>
        </w:rPr>
      </w:pPr>
    </w:p>
    <w:p w14:paraId="5F4556A7" w14:textId="77777777" w:rsidR="00606FF4" w:rsidRDefault="00606FF4" w:rsidP="00606FF4">
      <w:pPr>
        <w:pStyle w:val="Head2EvalForm"/>
        <w:rPr>
          <w:b/>
        </w:rPr>
      </w:pPr>
    </w:p>
    <w:p w14:paraId="021A2854" w14:textId="77777777" w:rsidR="00606FF4" w:rsidRDefault="00606FF4" w:rsidP="00606FF4">
      <w:pPr>
        <w:pStyle w:val="Head2EvalForm"/>
        <w:rPr>
          <w:b/>
        </w:rPr>
      </w:pPr>
    </w:p>
    <w:p w14:paraId="4089C1F5" w14:textId="77777777" w:rsidR="007E2F38" w:rsidRDefault="007E2F38" w:rsidP="007E2F38">
      <w:pPr>
        <w:pStyle w:val="Head2EvalForm"/>
        <w:rPr>
          <w:b/>
        </w:rPr>
      </w:pPr>
    </w:p>
    <w:p w14:paraId="7FE2AA9F" w14:textId="77777777" w:rsidR="00606FF4" w:rsidRDefault="00606FF4" w:rsidP="00606FF4">
      <w:pPr>
        <w:pStyle w:val="BlockText"/>
      </w:pPr>
    </w:p>
    <w:bookmarkEnd w:id="11"/>
    <w:bookmarkEnd w:id="12"/>
    <w:bookmarkEnd w:id="13"/>
    <w:p w14:paraId="35B885B5" w14:textId="77777777" w:rsidR="00606FF4" w:rsidRDefault="00606FF4" w:rsidP="00606FF4">
      <w:pPr>
        <w:pStyle w:val="BlockText"/>
        <w:ind w:left="0"/>
      </w:pPr>
    </w:p>
    <w:sectPr w:rsidR="00606FF4" w:rsidSect="00977DE4">
      <w:headerReference w:type="default" r:id="rId9"/>
      <w:pgSz w:w="11906" w:h="16838"/>
      <w:pgMar w:top="1440" w:right="849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3CFB" w14:textId="77777777" w:rsidR="00042CF5" w:rsidRDefault="004A7E31">
      <w:r>
        <w:separator/>
      </w:r>
    </w:p>
  </w:endnote>
  <w:endnote w:type="continuationSeparator" w:id="0">
    <w:p w14:paraId="4F72A662" w14:textId="77777777" w:rsidR="00042CF5" w:rsidRDefault="004A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BFD0" w14:textId="77777777" w:rsidR="00042CF5" w:rsidRDefault="004A7E31">
      <w:r>
        <w:separator/>
      </w:r>
    </w:p>
  </w:footnote>
  <w:footnote w:type="continuationSeparator" w:id="0">
    <w:p w14:paraId="157367AE" w14:textId="77777777" w:rsidR="00042CF5" w:rsidRDefault="004A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3747" w14:textId="77777777" w:rsidR="00322171" w:rsidRPr="00322171" w:rsidRDefault="004A7E31" w:rsidP="00322171">
    <w:pPr>
      <w:pStyle w:val="Header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  <w:bCs/>
        <w:lang w:val="cy-GB"/>
      </w:rPr>
      <w:t>ID2818 Pennaeth y Gwasanaeth - Polisi Cynllunio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31"/>
    <w:multiLevelType w:val="hybridMultilevel"/>
    <w:tmpl w:val="3EE2D88A"/>
    <w:lvl w:ilvl="0" w:tplc="8216F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01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A44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2B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60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E8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7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9AB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2DA"/>
    <w:multiLevelType w:val="hybridMultilevel"/>
    <w:tmpl w:val="0330B442"/>
    <w:lvl w:ilvl="0" w:tplc="1ED89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0E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2B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AF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01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0C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CD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06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AB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692"/>
    <w:multiLevelType w:val="hybridMultilevel"/>
    <w:tmpl w:val="8DD464A4"/>
    <w:lvl w:ilvl="0" w:tplc="264804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161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6A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63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64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4E5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F41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C2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13BA8"/>
    <w:multiLevelType w:val="hybridMultilevel"/>
    <w:tmpl w:val="9C2E29E6"/>
    <w:lvl w:ilvl="0" w:tplc="749E6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A6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4E4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8B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E9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66A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EC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C2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8AE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6F61"/>
    <w:multiLevelType w:val="hybridMultilevel"/>
    <w:tmpl w:val="35BCE8F4"/>
    <w:lvl w:ilvl="0" w:tplc="6DFE27F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87402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E4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E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0D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3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21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FE1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45EBA"/>
    <w:multiLevelType w:val="hybridMultilevel"/>
    <w:tmpl w:val="3170F460"/>
    <w:lvl w:ilvl="0" w:tplc="07025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4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B28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82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8B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46B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7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88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6B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32B8"/>
    <w:multiLevelType w:val="singleLevel"/>
    <w:tmpl w:val="DCD0B23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7" w15:restartNumberingAfterBreak="0">
    <w:nsid w:val="49FB669A"/>
    <w:multiLevelType w:val="hybridMultilevel"/>
    <w:tmpl w:val="BC7453A8"/>
    <w:lvl w:ilvl="0" w:tplc="39722818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A370B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4B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24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84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365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E3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C1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64A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F49DC"/>
    <w:multiLevelType w:val="hybridMultilevel"/>
    <w:tmpl w:val="5E766A4C"/>
    <w:lvl w:ilvl="0" w:tplc="322C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529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01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2C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C9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1C8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EB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4E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C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4039"/>
    <w:multiLevelType w:val="hybridMultilevel"/>
    <w:tmpl w:val="C24EC38A"/>
    <w:lvl w:ilvl="0" w:tplc="E4228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E3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2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0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C8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6F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2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85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086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722C3"/>
    <w:multiLevelType w:val="hybridMultilevel"/>
    <w:tmpl w:val="73B68118"/>
    <w:lvl w:ilvl="0" w:tplc="090A2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206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80E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67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47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8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01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8B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68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C0F50"/>
    <w:multiLevelType w:val="hybridMultilevel"/>
    <w:tmpl w:val="367812B4"/>
    <w:lvl w:ilvl="0" w:tplc="C78CDD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D06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0B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07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B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D46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05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CA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F05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A67"/>
    <w:multiLevelType w:val="hybridMultilevel"/>
    <w:tmpl w:val="8BF6E2D6"/>
    <w:lvl w:ilvl="0" w:tplc="C1684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7058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10D3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566D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3CCF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A8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EA67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068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4EF6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6D542C"/>
    <w:multiLevelType w:val="hybridMultilevel"/>
    <w:tmpl w:val="63460B72"/>
    <w:lvl w:ilvl="0" w:tplc="760E7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EB3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1466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34F3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88A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306A1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C12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6CDC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BC06B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251DD"/>
    <w:multiLevelType w:val="hybridMultilevel"/>
    <w:tmpl w:val="BA8C435A"/>
    <w:lvl w:ilvl="0" w:tplc="48901A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8F00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4CF9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140D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AAAB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9C69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42F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4C40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A072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112BAF"/>
    <w:multiLevelType w:val="hybridMultilevel"/>
    <w:tmpl w:val="4664EF5E"/>
    <w:lvl w:ilvl="0" w:tplc="C4627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40C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300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82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A8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C0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C7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68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10C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1939"/>
    <w:multiLevelType w:val="hybridMultilevel"/>
    <w:tmpl w:val="091014C6"/>
    <w:lvl w:ilvl="0" w:tplc="F28EE1F0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4CEC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68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65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0E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9CE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85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D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D2C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848BD"/>
    <w:multiLevelType w:val="hybridMultilevel"/>
    <w:tmpl w:val="D436C624"/>
    <w:lvl w:ilvl="0" w:tplc="8FD67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E6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BE1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2E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07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48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1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BE3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0860"/>
    <w:multiLevelType w:val="hybridMultilevel"/>
    <w:tmpl w:val="0FE4EFD0"/>
    <w:lvl w:ilvl="0" w:tplc="F28EF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6ACE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59AD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B82B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DA54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A46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DAC4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46CE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CC75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24B42"/>
    <w:multiLevelType w:val="hybridMultilevel"/>
    <w:tmpl w:val="B79EA8C2"/>
    <w:lvl w:ilvl="0" w:tplc="1F00C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49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C7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1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8F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D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08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8A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53AB"/>
    <w:multiLevelType w:val="hybridMultilevel"/>
    <w:tmpl w:val="BDD40CFC"/>
    <w:lvl w:ilvl="0" w:tplc="B94AC276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D0C6B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A4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61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CF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48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E0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21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462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7"/>
  </w:num>
  <w:num w:numId="8">
    <w:abstractNumId w:val="15"/>
  </w:num>
  <w:num w:numId="9">
    <w:abstractNumId w:val="16"/>
  </w:num>
  <w:num w:numId="10">
    <w:abstractNumId w:val="20"/>
  </w:num>
  <w:num w:numId="11">
    <w:abstractNumId w:val="7"/>
  </w:num>
  <w:num w:numId="12">
    <w:abstractNumId w:val="4"/>
  </w:num>
  <w:num w:numId="13">
    <w:abstractNumId w:val="19"/>
  </w:num>
  <w:num w:numId="14">
    <w:abstractNumId w:val="8"/>
  </w:num>
  <w:num w:numId="15">
    <w:abstractNumId w:val="13"/>
  </w:num>
  <w:num w:numId="16">
    <w:abstractNumId w:val="18"/>
  </w:num>
  <w:num w:numId="17">
    <w:abstractNumId w:val="14"/>
  </w:num>
  <w:num w:numId="18">
    <w:abstractNumId w:val="3"/>
  </w:num>
  <w:num w:numId="19">
    <w:abstractNumId w:val="2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8"/>
    <w:rsid w:val="00000DD5"/>
    <w:rsid w:val="000047A2"/>
    <w:rsid w:val="00012257"/>
    <w:rsid w:val="0001506F"/>
    <w:rsid w:val="00017180"/>
    <w:rsid w:val="00022BBD"/>
    <w:rsid w:val="000234B1"/>
    <w:rsid w:val="00025740"/>
    <w:rsid w:val="00027FAD"/>
    <w:rsid w:val="000303ED"/>
    <w:rsid w:val="00034384"/>
    <w:rsid w:val="00036887"/>
    <w:rsid w:val="00040A90"/>
    <w:rsid w:val="000429BD"/>
    <w:rsid w:val="00042C17"/>
    <w:rsid w:val="00042CF5"/>
    <w:rsid w:val="00051078"/>
    <w:rsid w:val="0005127E"/>
    <w:rsid w:val="00056719"/>
    <w:rsid w:val="00057395"/>
    <w:rsid w:val="0005787A"/>
    <w:rsid w:val="000600CB"/>
    <w:rsid w:val="00062BC0"/>
    <w:rsid w:val="000655C7"/>
    <w:rsid w:val="00066429"/>
    <w:rsid w:val="0006730D"/>
    <w:rsid w:val="00067A8C"/>
    <w:rsid w:val="000702D4"/>
    <w:rsid w:val="000763FB"/>
    <w:rsid w:val="00076D14"/>
    <w:rsid w:val="00080340"/>
    <w:rsid w:val="00082FF6"/>
    <w:rsid w:val="0008301A"/>
    <w:rsid w:val="000905F3"/>
    <w:rsid w:val="00095A2F"/>
    <w:rsid w:val="00097B63"/>
    <w:rsid w:val="000A04B0"/>
    <w:rsid w:val="000A0F34"/>
    <w:rsid w:val="000A7E39"/>
    <w:rsid w:val="000C50E2"/>
    <w:rsid w:val="000C5843"/>
    <w:rsid w:val="000C6E8A"/>
    <w:rsid w:val="000C6F43"/>
    <w:rsid w:val="000D1F74"/>
    <w:rsid w:val="000D2358"/>
    <w:rsid w:val="000D3130"/>
    <w:rsid w:val="000D50F0"/>
    <w:rsid w:val="000E04A2"/>
    <w:rsid w:val="000E7934"/>
    <w:rsid w:val="000E7940"/>
    <w:rsid w:val="000F2218"/>
    <w:rsid w:val="000F6D72"/>
    <w:rsid w:val="00101190"/>
    <w:rsid w:val="00103513"/>
    <w:rsid w:val="00103DBE"/>
    <w:rsid w:val="00105721"/>
    <w:rsid w:val="00107A05"/>
    <w:rsid w:val="00111A9F"/>
    <w:rsid w:val="00112F12"/>
    <w:rsid w:val="00115FBB"/>
    <w:rsid w:val="0011683A"/>
    <w:rsid w:val="00116846"/>
    <w:rsid w:val="00117C4C"/>
    <w:rsid w:val="00117D86"/>
    <w:rsid w:val="00122B01"/>
    <w:rsid w:val="00130A8F"/>
    <w:rsid w:val="00131372"/>
    <w:rsid w:val="001343D0"/>
    <w:rsid w:val="0013653D"/>
    <w:rsid w:val="0014441C"/>
    <w:rsid w:val="00146020"/>
    <w:rsid w:val="001509F9"/>
    <w:rsid w:val="001545D4"/>
    <w:rsid w:val="00155D44"/>
    <w:rsid w:val="00156A87"/>
    <w:rsid w:val="00157149"/>
    <w:rsid w:val="00161F14"/>
    <w:rsid w:val="001630AE"/>
    <w:rsid w:val="00164811"/>
    <w:rsid w:val="001748A2"/>
    <w:rsid w:val="00175822"/>
    <w:rsid w:val="00177443"/>
    <w:rsid w:val="0018004B"/>
    <w:rsid w:val="00180A13"/>
    <w:rsid w:val="00180DA8"/>
    <w:rsid w:val="0018468F"/>
    <w:rsid w:val="00185833"/>
    <w:rsid w:val="00185A14"/>
    <w:rsid w:val="00186233"/>
    <w:rsid w:val="00186B88"/>
    <w:rsid w:val="0018771C"/>
    <w:rsid w:val="0019198E"/>
    <w:rsid w:val="00193D57"/>
    <w:rsid w:val="001951A1"/>
    <w:rsid w:val="00197D33"/>
    <w:rsid w:val="001A0BDD"/>
    <w:rsid w:val="001A18C0"/>
    <w:rsid w:val="001A23F1"/>
    <w:rsid w:val="001A3128"/>
    <w:rsid w:val="001A4C0A"/>
    <w:rsid w:val="001A6731"/>
    <w:rsid w:val="001B1353"/>
    <w:rsid w:val="001B1F33"/>
    <w:rsid w:val="001B468B"/>
    <w:rsid w:val="001B5B5A"/>
    <w:rsid w:val="001B64EB"/>
    <w:rsid w:val="001C611F"/>
    <w:rsid w:val="001C65C3"/>
    <w:rsid w:val="001D335F"/>
    <w:rsid w:val="001D4D8F"/>
    <w:rsid w:val="001E2178"/>
    <w:rsid w:val="001E238F"/>
    <w:rsid w:val="001E4718"/>
    <w:rsid w:val="001F436A"/>
    <w:rsid w:val="001F7728"/>
    <w:rsid w:val="001F7878"/>
    <w:rsid w:val="00207D22"/>
    <w:rsid w:val="0021172A"/>
    <w:rsid w:val="00212391"/>
    <w:rsid w:val="0021285B"/>
    <w:rsid w:val="00212CAC"/>
    <w:rsid w:val="0022332C"/>
    <w:rsid w:val="00226B9F"/>
    <w:rsid w:val="00231712"/>
    <w:rsid w:val="00235A8A"/>
    <w:rsid w:val="00236669"/>
    <w:rsid w:val="00240191"/>
    <w:rsid w:val="00242675"/>
    <w:rsid w:val="0025068E"/>
    <w:rsid w:val="0025104A"/>
    <w:rsid w:val="00252122"/>
    <w:rsid w:val="00252F92"/>
    <w:rsid w:val="00254980"/>
    <w:rsid w:val="002605A4"/>
    <w:rsid w:val="002622E7"/>
    <w:rsid w:val="00263961"/>
    <w:rsid w:val="00263E27"/>
    <w:rsid w:val="002644B8"/>
    <w:rsid w:val="0026621B"/>
    <w:rsid w:val="00272515"/>
    <w:rsid w:val="00274A97"/>
    <w:rsid w:val="002823DA"/>
    <w:rsid w:val="002854D9"/>
    <w:rsid w:val="002947C9"/>
    <w:rsid w:val="002A03F2"/>
    <w:rsid w:val="002A0718"/>
    <w:rsid w:val="002A2724"/>
    <w:rsid w:val="002A42C4"/>
    <w:rsid w:val="002B252D"/>
    <w:rsid w:val="002B63F7"/>
    <w:rsid w:val="002B76EC"/>
    <w:rsid w:val="002C1233"/>
    <w:rsid w:val="002C151C"/>
    <w:rsid w:val="002C6657"/>
    <w:rsid w:val="002C70D6"/>
    <w:rsid w:val="002D05AF"/>
    <w:rsid w:val="002D118B"/>
    <w:rsid w:val="002D6B85"/>
    <w:rsid w:val="002D7186"/>
    <w:rsid w:val="002D79D3"/>
    <w:rsid w:val="002E049B"/>
    <w:rsid w:val="002E1828"/>
    <w:rsid w:val="002E18CC"/>
    <w:rsid w:val="002E372B"/>
    <w:rsid w:val="002E3D6E"/>
    <w:rsid w:val="002E6FCB"/>
    <w:rsid w:val="002F00B1"/>
    <w:rsid w:val="002F057D"/>
    <w:rsid w:val="002F0599"/>
    <w:rsid w:val="002F137F"/>
    <w:rsid w:val="00300E28"/>
    <w:rsid w:val="00303536"/>
    <w:rsid w:val="00305507"/>
    <w:rsid w:val="0031225B"/>
    <w:rsid w:val="00312F24"/>
    <w:rsid w:val="0031388A"/>
    <w:rsid w:val="003148C3"/>
    <w:rsid w:val="0032076F"/>
    <w:rsid w:val="00322171"/>
    <w:rsid w:val="003223F9"/>
    <w:rsid w:val="003226F6"/>
    <w:rsid w:val="0032640E"/>
    <w:rsid w:val="00330286"/>
    <w:rsid w:val="0033256C"/>
    <w:rsid w:val="00333805"/>
    <w:rsid w:val="00333D0C"/>
    <w:rsid w:val="00337F3E"/>
    <w:rsid w:val="00340063"/>
    <w:rsid w:val="0034022C"/>
    <w:rsid w:val="00340609"/>
    <w:rsid w:val="00345661"/>
    <w:rsid w:val="003456E7"/>
    <w:rsid w:val="00346298"/>
    <w:rsid w:val="003522B7"/>
    <w:rsid w:val="00356747"/>
    <w:rsid w:val="003569ED"/>
    <w:rsid w:val="00361EBC"/>
    <w:rsid w:val="00367C13"/>
    <w:rsid w:val="00372098"/>
    <w:rsid w:val="003746D6"/>
    <w:rsid w:val="00375677"/>
    <w:rsid w:val="0038119E"/>
    <w:rsid w:val="00383422"/>
    <w:rsid w:val="00383F90"/>
    <w:rsid w:val="00387988"/>
    <w:rsid w:val="003926F9"/>
    <w:rsid w:val="00395648"/>
    <w:rsid w:val="00396837"/>
    <w:rsid w:val="00396E4A"/>
    <w:rsid w:val="003A1849"/>
    <w:rsid w:val="003A3B28"/>
    <w:rsid w:val="003A47E4"/>
    <w:rsid w:val="003A4C44"/>
    <w:rsid w:val="003A5083"/>
    <w:rsid w:val="003A6A8E"/>
    <w:rsid w:val="003B2227"/>
    <w:rsid w:val="003B5E94"/>
    <w:rsid w:val="003C16E3"/>
    <w:rsid w:val="003C1AEB"/>
    <w:rsid w:val="003C7C4F"/>
    <w:rsid w:val="003D1C8B"/>
    <w:rsid w:val="003D3FBE"/>
    <w:rsid w:val="003D6889"/>
    <w:rsid w:val="003D6E6D"/>
    <w:rsid w:val="003D7269"/>
    <w:rsid w:val="003E2DAF"/>
    <w:rsid w:val="003F1CAF"/>
    <w:rsid w:val="003F28C7"/>
    <w:rsid w:val="003F3B81"/>
    <w:rsid w:val="00400A38"/>
    <w:rsid w:val="00401A0D"/>
    <w:rsid w:val="00407AB7"/>
    <w:rsid w:val="00410225"/>
    <w:rsid w:val="00410866"/>
    <w:rsid w:val="00410AD7"/>
    <w:rsid w:val="004116DE"/>
    <w:rsid w:val="004158F4"/>
    <w:rsid w:val="00415EA8"/>
    <w:rsid w:val="00416D26"/>
    <w:rsid w:val="00416E69"/>
    <w:rsid w:val="004238C3"/>
    <w:rsid w:val="00425021"/>
    <w:rsid w:val="00431128"/>
    <w:rsid w:val="004318BF"/>
    <w:rsid w:val="0043404A"/>
    <w:rsid w:val="004366A4"/>
    <w:rsid w:val="0044029E"/>
    <w:rsid w:val="0044073A"/>
    <w:rsid w:val="00443E67"/>
    <w:rsid w:val="004445C2"/>
    <w:rsid w:val="00446F20"/>
    <w:rsid w:val="00447203"/>
    <w:rsid w:val="00450E7D"/>
    <w:rsid w:val="004525E4"/>
    <w:rsid w:val="0045441D"/>
    <w:rsid w:val="0045643B"/>
    <w:rsid w:val="00457E0A"/>
    <w:rsid w:val="00461957"/>
    <w:rsid w:val="0046409D"/>
    <w:rsid w:val="004646B7"/>
    <w:rsid w:val="00473C73"/>
    <w:rsid w:val="004750F3"/>
    <w:rsid w:val="004757C2"/>
    <w:rsid w:val="00475CCC"/>
    <w:rsid w:val="004766A8"/>
    <w:rsid w:val="00476BCB"/>
    <w:rsid w:val="00485137"/>
    <w:rsid w:val="00485940"/>
    <w:rsid w:val="00485D84"/>
    <w:rsid w:val="00490C9C"/>
    <w:rsid w:val="00491DDF"/>
    <w:rsid w:val="00492080"/>
    <w:rsid w:val="00492DBD"/>
    <w:rsid w:val="004A5148"/>
    <w:rsid w:val="004A7B10"/>
    <w:rsid w:val="004A7E31"/>
    <w:rsid w:val="004B2C96"/>
    <w:rsid w:val="004B30FD"/>
    <w:rsid w:val="004B32B7"/>
    <w:rsid w:val="004C17B9"/>
    <w:rsid w:val="004C1AB7"/>
    <w:rsid w:val="004C63A7"/>
    <w:rsid w:val="004D2D00"/>
    <w:rsid w:val="004E1499"/>
    <w:rsid w:val="004E16AB"/>
    <w:rsid w:val="004E5C2B"/>
    <w:rsid w:val="004E61CA"/>
    <w:rsid w:val="005077CC"/>
    <w:rsid w:val="00511831"/>
    <w:rsid w:val="00511D0D"/>
    <w:rsid w:val="005163E3"/>
    <w:rsid w:val="00526082"/>
    <w:rsid w:val="00527482"/>
    <w:rsid w:val="00527F04"/>
    <w:rsid w:val="00532198"/>
    <w:rsid w:val="005344E7"/>
    <w:rsid w:val="00536811"/>
    <w:rsid w:val="005425E1"/>
    <w:rsid w:val="00543733"/>
    <w:rsid w:val="0054399F"/>
    <w:rsid w:val="00544525"/>
    <w:rsid w:val="005445E3"/>
    <w:rsid w:val="00550EB6"/>
    <w:rsid w:val="00551832"/>
    <w:rsid w:val="00551AB0"/>
    <w:rsid w:val="00553408"/>
    <w:rsid w:val="00554DD6"/>
    <w:rsid w:val="00555F14"/>
    <w:rsid w:val="0056165E"/>
    <w:rsid w:val="00561993"/>
    <w:rsid w:val="00562262"/>
    <w:rsid w:val="00563C44"/>
    <w:rsid w:val="00571209"/>
    <w:rsid w:val="00571D54"/>
    <w:rsid w:val="005829DB"/>
    <w:rsid w:val="00583744"/>
    <w:rsid w:val="00584CC2"/>
    <w:rsid w:val="0058548F"/>
    <w:rsid w:val="0058559E"/>
    <w:rsid w:val="00587767"/>
    <w:rsid w:val="00590DE5"/>
    <w:rsid w:val="00590E05"/>
    <w:rsid w:val="00592FB7"/>
    <w:rsid w:val="005945CB"/>
    <w:rsid w:val="005A2616"/>
    <w:rsid w:val="005A2FB1"/>
    <w:rsid w:val="005A3811"/>
    <w:rsid w:val="005A73AA"/>
    <w:rsid w:val="005C14CF"/>
    <w:rsid w:val="005C157B"/>
    <w:rsid w:val="005C2C22"/>
    <w:rsid w:val="005C3910"/>
    <w:rsid w:val="005D248A"/>
    <w:rsid w:val="005D33C7"/>
    <w:rsid w:val="005D34C4"/>
    <w:rsid w:val="005D580B"/>
    <w:rsid w:val="005D794F"/>
    <w:rsid w:val="005E1859"/>
    <w:rsid w:val="005E5CBC"/>
    <w:rsid w:val="005E5D84"/>
    <w:rsid w:val="005F3519"/>
    <w:rsid w:val="005F415E"/>
    <w:rsid w:val="005F4C9F"/>
    <w:rsid w:val="005F5D68"/>
    <w:rsid w:val="005F7363"/>
    <w:rsid w:val="006044F9"/>
    <w:rsid w:val="00604D3B"/>
    <w:rsid w:val="00606FF4"/>
    <w:rsid w:val="00612C9E"/>
    <w:rsid w:val="00613D27"/>
    <w:rsid w:val="00624A8B"/>
    <w:rsid w:val="00625CCF"/>
    <w:rsid w:val="006262B1"/>
    <w:rsid w:val="00626896"/>
    <w:rsid w:val="00626A2B"/>
    <w:rsid w:val="00631FDB"/>
    <w:rsid w:val="00632DD8"/>
    <w:rsid w:val="00635264"/>
    <w:rsid w:val="00635318"/>
    <w:rsid w:val="006376E6"/>
    <w:rsid w:val="00642958"/>
    <w:rsid w:val="00642C3A"/>
    <w:rsid w:val="0065223E"/>
    <w:rsid w:val="006536EC"/>
    <w:rsid w:val="00655171"/>
    <w:rsid w:val="00655B1F"/>
    <w:rsid w:val="0066263F"/>
    <w:rsid w:val="006715FE"/>
    <w:rsid w:val="00673561"/>
    <w:rsid w:val="00673C4F"/>
    <w:rsid w:val="00674AAE"/>
    <w:rsid w:val="00676CE3"/>
    <w:rsid w:val="00683122"/>
    <w:rsid w:val="006832E3"/>
    <w:rsid w:val="00685B1D"/>
    <w:rsid w:val="00687C16"/>
    <w:rsid w:val="00691AB0"/>
    <w:rsid w:val="006942CE"/>
    <w:rsid w:val="00695099"/>
    <w:rsid w:val="006959EF"/>
    <w:rsid w:val="00696239"/>
    <w:rsid w:val="006A0D34"/>
    <w:rsid w:val="006A61F0"/>
    <w:rsid w:val="006A76F2"/>
    <w:rsid w:val="006A7A3D"/>
    <w:rsid w:val="006B284F"/>
    <w:rsid w:val="006B28EF"/>
    <w:rsid w:val="006B5188"/>
    <w:rsid w:val="006C5708"/>
    <w:rsid w:val="006C6E36"/>
    <w:rsid w:val="006C6E74"/>
    <w:rsid w:val="006C7081"/>
    <w:rsid w:val="006D1FCD"/>
    <w:rsid w:val="006D3010"/>
    <w:rsid w:val="006D4587"/>
    <w:rsid w:val="006D7621"/>
    <w:rsid w:val="006E3036"/>
    <w:rsid w:val="006E48A7"/>
    <w:rsid w:val="006E66C8"/>
    <w:rsid w:val="006E6A50"/>
    <w:rsid w:val="006F5360"/>
    <w:rsid w:val="006F6902"/>
    <w:rsid w:val="006F7450"/>
    <w:rsid w:val="00700A6D"/>
    <w:rsid w:val="00700D3F"/>
    <w:rsid w:val="00702C48"/>
    <w:rsid w:val="00703385"/>
    <w:rsid w:val="00705B3D"/>
    <w:rsid w:val="00707D21"/>
    <w:rsid w:val="00712926"/>
    <w:rsid w:val="00713E7F"/>
    <w:rsid w:val="00715DAE"/>
    <w:rsid w:val="0071627C"/>
    <w:rsid w:val="007231DB"/>
    <w:rsid w:val="007239BE"/>
    <w:rsid w:val="00724314"/>
    <w:rsid w:val="0072475B"/>
    <w:rsid w:val="00724EE0"/>
    <w:rsid w:val="00726A23"/>
    <w:rsid w:val="00730967"/>
    <w:rsid w:val="007323B5"/>
    <w:rsid w:val="00734B3B"/>
    <w:rsid w:val="00735FE9"/>
    <w:rsid w:val="00740CA7"/>
    <w:rsid w:val="00742316"/>
    <w:rsid w:val="00742A85"/>
    <w:rsid w:val="00742DCD"/>
    <w:rsid w:val="007466C6"/>
    <w:rsid w:val="00747D56"/>
    <w:rsid w:val="00751292"/>
    <w:rsid w:val="0076218F"/>
    <w:rsid w:val="00762BC2"/>
    <w:rsid w:val="00765839"/>
    <w:rsid w:val="007675B7"/>
    <w:rsid w:val="0077174E"/>
    <w:rsid w:val="007725E9"/>
    <w:rsid w:val="00772E03"/>
    <w:rsid w:val="0077325A"/>
    <w:rsid w:val="0077678E"/>
    <w:rsid w:val="00780716"/>
    <w:rsid w:val="007832B1"/>
    <w:rsid w:val="00785422"/>
    <w:rsid w:val="0078550C"/>
    <w:rsid w:val="007873B2"/>
    <w:rsid w:val="007952B1"/>
    <w:rsid w:val="007A2011"/>
    <w:rsid w:val="007A3795"/>
    <w:rsid w:val="007A4E20"/>
    <w:rsid w:val="007A51CC"/>
    <w:rsid w:val="007A697D"/>
    <w:rsid w:val="007B15FE"/>
    <w:rsid w:val="007B2AD6"/>
    <w:rsid w:val="007B4D58"/>
    <w:rsid w:val="007B6B55"/>
    <w:rsid w:val="007B74E5"/>
    <w:rsid w:val="007C3707"/>
    <w:rsid w:val="007C3CD3"/>
    <w:rsid w:val="007C4FAE"/>
    <w:rsid w:val="007C6820"/>
    <w:rsid w:val="007D0557"/>
    <w:rsid w:val="007D0F84"/>
    <w:rsid w:val="007D1A11"/>
    <w:rsid w:val="007D1B3F"/>
    <w:rsid w:val="007D234B"/>
    <w:rsid w:val="007D26D5"/>
    <w:rsid w:val="007D4832"/>
    <w:rsid w:val="007D5C29"/>
    <w:rsid w:val="007D6B52"/>
    <w:rsid w:val="007D7DEB"/>
    <w:rsid w:val="007E2DDB"/>
    <w:rsid w:val="007E2F38"/>
    <w:rsid w:val="007E45EF"/>
    <w:rsid w:val="007E519D"/>
    <w:rsid w:val="007E5B1B"/>
    <w:rsid w:val="007F10C8"/>
    <w:rsid w:val="007F2E23"/>
    <w:rsid w:val="0080030D"/>
    <w:rsid w:val="008069C2"/>
    <w:rsid w:val="00807239"/>
    <w:rsid w:val="0081467F"/>
    <w:rsid w:val="008169E0"/>
    <w:rsid w:val="00823C28"/>
    <w:rsid w:val="00826051"/>
    <w:rsid w:val="0082768D"/>
    <w:rsid w:val="0083156B"/>
    <w:rsid w:val="0083522F"/>
    <w:rsid w:val="00835BF1"/>
    <w:rsid w:val="008414A2"/>
    <w:rsid w:val="00841FBD"/>
    <w:rsid w:val="0085028F"/>
    <w:rsid w:val="008513C6"/>
    <w:rsid w:val="00852959"/>
    <w:rsid w:val="008539A6"/>
    <w:rsid w:val="00853D93"/>
    <w:rsid w:val="00854C74"/>
    <w:rsid w:val="00856405"/>
    <w:rsid w:val="00856EF2"/>
    <w:rsid w:val="00862055"/>
    <w:rsid w:val="0086555A"/>
    <w:rsid w:val="0086617B"/>
    <w:rsid w:val="0086647F"/>
    <w:rsid w:val="008803E5"/>
    <w:rsid w:val="00885AA2"/>
    <w:rsid w:val="00886A8B"/>
    <w:rsid w:val="00887FD6"/>
    <w:rsid w:val="00890378"/>
    <w:rsid w:val="00891EB5"/>
    <w:rsid w:val="008925EA"/>
    <w:rsid w:val="008A29DF"/>
    <w:rsid w:val="008A68C7"/>
    <w:rsid w:val="008A6C86"/>
    <w:rsid w:val="008B6F7C"/>
    <w:rsid w:val="008C3036"/>
    <w:rsid w:val="008C6CD6"/>
    <w:rsid w:val="008D1A65"/>
    <w:rsid w:val="008D49E8"/>
    <w:rsid w:val="008D51CC"/>
    <w:rsid w:val="008D7C64"/>
    <w:rsid w:val="008E068B"/>
    <w:rsid w:val="008E100C"/>
    <w:rsid w:val="008E29DB"/>
    <w:rsid w:val="008E2C55"/>
    <w:rsid w:val="008E59AC"/>
    <w:rsid w:val="008E617D"/>
    <w:rsid w:val="008F1F76"/>
    <w:rsid w:val="008F35FB"/>
    <w:rsid w:val="008F3CC1"/>
    <w:rsid w:val="008F5D44"/>
    <w:rsid w:val="008F65E6"/>
    <w:rsid w:val="008F78C3"/>
    <w:rsid w:val="0090396B"/>
    <w:rsid w:val="00906168"/>
    <w:rsid w:val="00906E82"/>
    <w:rsid w:val="009111A6"/>
    <w:rsid w:val="00912905"/>
    <w:rsid w:val="00912B0C"/>
    <w:rsid w:val="00915DDC"/>
    <w:rsid w:val="00925E59"/>
    <w:rsid w:val="009326F0"/>
    <w:rsid w:val="00936742"/>
    <w:rsid w:val="00937A12"/>
    <w:rsid w:val="00941B84"/>
    <w:rsid w:val="00941F0B"/>
    <w:rsid w:val="00947008"/>
    <w:rsid w:val="00947AC9"/>
    <w:rsid w:val="0095506C"/>
    <w:rsid w:val="009574D5"/>
    <w:rsid w:val="00961CCE"/>
    <w:rsid w:val="009632E6"/>
    <w:rsid w:val="00963C63"/>
    <w:rsid w:val="009652B1"/>
    <w:rsid w:val="00965721"/>
    <w:rsid w:val="00965D85"/>
    <w:rsid w:val="009674B1"/>
    <w:rsid w:val="00967F25"/>
    <w:rsid w:val="00973A88"/>
    <w:rsid w:val="009774F8"/>
    <w:rsid w:val="00977DE4"/>
    <w:rsid w:val="009861CC"/>
    <w:rsid w:val="00990B89"/>
    <w:rsid w:val="0099622C"/>
    <w:rsid w:val="009A0013"/>
    <w:rsid w:val="009A09AE"/>
    <w:rsid w:val="009A09B5"/>
    <w:rsid w:val="009B5BA2"/>
    <w:rsid w:val="009B640A"/>
    <w:rsid w:val="009B716F"/>
    <w:rsid w:val="009C15F1"/>
    <w:rsid w:val="009C275C"/>
    <w:rsid w:val="009C4D1A"/>
    <w:rsid w:val="009C5D06"/>
    <w:rsid w:val="009C5E11"/>
    <w:rsid w:val="009C76C0"/>
    <w:rsid w:val="009C7A18"/>
    <w:rsid w:val="009D150A"/>
    <w:rsid w:val="009D4643"/>
    <w:rsid w:val="009E2394"/>
    <w:rsid w:val="009E3829"/>
    <w:rsid w:val="009E38A7"/>
    <w:rsid w:val="009E3E19"/>
    <w:rsid w:val="009E60F0"/>
    <w:rsid w:val="009E68C0"/>
    <w:rsid w:val="009E7002"/>
    <w:rsid w:val="009F0BAC"/>
    <w:rsid w:val="009F4D86"/>
    <w:rsid w:val="00A00054"/>
    <w:rsid w:val="00A00BD8"/>
    <w:rsid w:val="00A06D7D"/>
    <w:rsid w:val="00A10B25"/>
    <w:rsid w:val="00A10DBB"/>
    <w:rsid w:val="00A1135B"/>
    <w:rsid w:val="00A11C69"/>
    <w:rsid w:val="00A1261C"/>
    <w:rsid w:val="00A1760D"/>
    <w:rsid w:val="00A2138E"/>
    <w:rsid w:val="00A27AC9"/>
    <w:rsid w:val="00A30CB4"/>
    <w:rsid w:val="00A30E5B"/>
    <w:rsid w:val="00A358EB"/>
    <w:rsid w:val="00A35AE3"/>
    <w:rsid w:val="00A37177"/>
    <w:rsid w:val="00A378EB"/>
    <w:rsid w:val="00A37B15"/>
    <w:rsid w:val="00A40E36"/>
    <w:rsid w:val="00A433CF"/>
    <w:rsid w:val="00A502B7"/>
    <w:rsid w:val="00A50552"/>
    <w:rsid w:val="00A519D1"/>
    <w:rsid w:val="00A51E44"/>
    <w:rsid w:val="00A51E60"/>
    <w:rsid w:val="00A54CF6"/>
    <w:rsid w:val="00A56E99"/>
    <w:rsid w:val="00A615C9"/>
    <w:rsid w:val="00A61DA8"/>
    <w:rsid w:val="00A62FF4"/>
    <w:rsid w:val="00A63654"/>
    <w:rsid w:val="00A64D1A"/>
    <w:rsid w:val="00A66C65"/>
    <w:rsid w:val="00A71331"/>
    <w:rsid w:val="00A72F5F"/>
    <w:rsid w:val="00A81320"/>
    <w:rsid w:val="00A81BA5"/>
    <w:rsid w:val="00A83E13"/>
    <w:rsid w:val="00A85160"/>
    <w:rsid w:val="00A85B91"/>
    <w:rsid w:val="00A85DB7"/>
    <w:rsid w:val="00A90A82"/>
    <w:rsid w:val="00AA28BE"/>
    <w:rsid w:val="00AA3760"/>
    <w:rsid w:val="00AA43BE"/>
    <w:rsid w:val="00AA4E46"/>
    <w:rsid w:val="00AA680A"/>
    <w:rsid w:val="00AB1E69"/>
    <w:rsid w:val="00AB26CB"/>
    <w:rsid w:val="00AB5DE5"/>
    <w:rsid w:val="00AB6AF0"/>
    <w:rsid w:val="00AB71E9"/>
    <w:rsid w:val="00AC344C"/>
    <w:rsid w:val="00AC37A5"/>
    <w:rsid w:val="00AD0F27"/>
    <w:rsid w:val="00AD3D64"/>
    <w:rsid w:val="00AD5D0D"/>
    <w:rsid w:val="00AE27CE"/>
    <w:rsid w:val="00AE3AB9"/>
    <w:rsid w:val="00AE556D"/>
    <w:rsid w:val="00AF2708"/>
    <w:rsid w:val="00B01A32"/>
    <w:rsid w:val="00B02E23"/>
    <w:rsid w:val="00B031BF"/>
    <w:rsid w:val="00B03DEA"/>
    <w:rsid w:val="00B06D62"/>
    <w:rsid w:val="00B07C5E"/>
    <w:rsid w:val="00B07E6F"/>
    <w:rsid w:val="00B108BB"/>
    <w:rsid w:val="00B11AA7"/>
    <w:rsid w:val="00B12682"/>
    <w:rsid w:val="00B166B8"/>
    <w:rsid w:val="00B179B8"/>
    <w:rsid w:val="00B27F93"/>
    <w:rsid w:val="00B32DC7"/>
    <w:rsid w:val="00B33204"/>
    <w:rsid w:val="00B34273"/>
    <w:rsid w:val="00B34611"/>
    <w:rsid w:val="00B357CA"/>
    <w:rsid w:val="00B472EB"/>
    <w:rsid w:val="00B50417"/>
    <w:rsid w:val="00B638C7"/>
    <w:rsid w:val="00B64720"/>
    <w:rsid w:val="00B65CAC"/>
    <w:rsid w:val="00B762B8"/>
    <w:rsid w:val="00B770EF"/>
    <w:rsid w:val="00B80462"/>
    <w:rsid w:val="00B816B9"/>
    <w:rsid w:val="00B82661"/>
    <w:rsid w:val="00B8377C"/>
    <w:rsid w:val="00B852FE"/>
    <w:rsid w:val="00B90068"/>
    <w:rsid w:val="00B97410"/>
    <w:rsid w:val="00B979B4"/>
    <w:rsid w:val="00BA263E"/>
    <w:rsid w:val="00BA3FC0"/>
    <w:rsid w:val="00BA647D"/>
    <w:rsid w:val="00BB039A"/>
    <w:rsid w:val="00BB288F"/>
    <w:rsid w:val="00BC07DE"/>
    <w:rsid w:val="00BC70AF"/>
    <w:rsid w:val="00BC7668"/>
    <w:rsid w:val="00BD1BEC"/>
    <w:rsid w:val="00BD2F35"/>
    <w:rsid w:val="00BD6D37"/>
    <w:rsid w:val="00BE1465"/>
    <w:rsid w:val="00BE205B"/>
    <w:rsid w:val="00BE2F2C"/>
    <w:rsid w:val="00BE533A"/>
    <w:rsid w:val="00BE539B"/>
    <w:rsid w:val="00BE6223"/>
    <w:rsid w:val="00BF368F"/>
    <w:rsid w:val="00BF5249"/>
    <w:rsid w:val="00BF5F01"/>
    <w:rsid w:val="00BF692B"/>
    <w:rsid w:val="00C008B4"/>
    <w:rsid w:val="00C0205F"/>
    <w:rsid w:val="00C03D58"/>
    <w:rsid w:val="00C04360"/>
    <w:rsid w:val="00C13A5A"/>
    <w:rsid w:val="00C1427B"/>
    <w:rsid w:val="00C153FC"/>
    <w:rsid w:val="00C168F2"/>
    <w:rsid w:val="00C21D6A"/>
    <w:rsid w:val="00C22FF9"/>
    <w:rsid w:val="00C25E5B"/>
    <w:rsid w:val="00C26FD1"/>
    <w:rsid w:val="00C3293F"/>
    <w:rsid w:val="00C33DA6"/>
    <w:rsid w:val="00C341BA"/>
    <w:rsid w:val="00C34258"/>
    <w:rsid w:val="00C507E2"/>
    <w:rsid w:val="00C5309F"/>
    <w:rsid w:val="00C539AD"/>
    <w:rsid w:val="00C63B1F"/>
    <w:rsid w:val="00C72D90"/>
    <w:rsid w:val="00C737C7"/>
    <w:rsid w:val="00C73AF1"/>
    <w:rsid w:val="00C81889"/>
    <w:rsid w:val="00C81A95"/>
    <w:rsid w:val="00C902FC"/>
    <w:rsid w:val="00C907F5"/>
    <w:rsid w:val="00C91332"/>
    <w:rsid w:val="00C92F48"/>
    <w:rsid w:val="00C93D2F"/>
    <w:rsid w:val="00C96C29"/>
    <w:rsid w:val="00C978A8"/>
    <w:rsid w:val="00CA65CB"/>
    <w:rsid w:val="00CB16D9"/>
    <w:rsid w:val="00CB3077"/>
    <w:rsid w:val="00CB5CE9"/>
    <w:rsid w:val="00CB6FFC"/>
    <w:rsid w:val="00CC041A"/>
    <w:rsid w:val="00CC0F6D"/>
    <w:rsid w:val="00CC2F8C"/>
    <w:rsid w:val="00CC3650"/>
    <w:rsid w:val="00CC4828"/>
    <w:rsid w:val="00CC4954"/>
    <w:rsid w:val="00CC50A2"/>
    <w:rsid w:val="00CC5572"/>
    <w:rsid w:val="00CD01AF"/>
    <w:rsid w:val="00CD0EDF"/>
    <w:rsid w:val="00CD1E8A"/>
    <w:rsid w:val="00CD23A8"/>
    <w:rsid w:val="00CD4433"/>
    <w:rsid w:val="00CD53D9"/>
    <w:rsid w:val="00CD61CA"/>
    <w:rsid w:val="00CD7287"/>
    <w:rsid w:val="00CE15A5"/>
    <w:rsid w:val="00CE436B"/>
    <w:rsid w:val="00CE741C"/>
    <w:rsid w:val="00CF1A8B"/>
    <w:rsid w:val="00CF1BD7"/>
    <w:rsid w:val="00CF1D80"/>
    <w:rsid w:val="00CF3367"/>
    <w:rsid w:val="00CF75F7"/>
    <w:rsid w:val="00D00600"/>
    <w:rsid w:val="00D05E69"/>
    <w:rsid w:val="00D100FC"/>
    <w:rsid w:val="00D1077E"/>
    <w:rsid w:val="00D16C1E"/>
    <w:rsid w:val="00D16FF4"/>
    <w:rsid w:val="00D2014E"/>
    <w:rsid w:val="00D22A6A"/>
    <w:rsid w:val="00D253BD"/>
    <w:rsid w:val="00D25CFA"/>
    <w:rsid w:val="00D274FC"/>
    <w:rsid w:val="00D31EF5"/>
    <w:rsid w:val="00D32C71"/>
    <w:rsid w:val="00D36E9C"/>
    <w:rsid w:val="00D408C4"/>
    <w:rsid w:val="00D41B33"/>
    <w:rsid w:val="00D4270E"/>
    <w:rsid w:val="00D42FDA"/>
    <w:rsid w:val="00D458AE"/>
    <w:rsid w:val="00D471D7"/>
    <w:rsid w:val="00D51AED"/>
    <w:rsid w:val="00D523CE"/>
    <w:rsid w:val="00D53122"/>
    <w:rsid w:val="00D54FD8"/>
    <w:rsid w:val="00D5691A"/>
    <w:rsid w:val="00D6006E"/>
    <w:rsid w:val="00D62139"/>
    <w:rsid w:val="00D63137"/>
    <w:rsid w:val="00D63B6F"/>
    <w:rsid w:val="00D70799"/>
    <w:rsid w:val="00D73FB9"/>
    <w:rsid w:val="00D74959"/>
    <w:rsid w:val="00D77C6D"/>
    <w:rsid w:val="00D77FDC"/>
    <w:rsid w:val="00D8030D"/>
    <w:rsid w:val="00D8133D"/>
    <w:rsid w:val="00D84959"/>
    <w:rsid w:val="00D854DD"/>
    <w:rsid w:val="00D85A95"/>
    <w:rsid w:val="00D901F6"/>
    <w:rsid w:val="00D90203"/>
    <w:rsid w:val="00D92E38"/>
    <w:rsid w:val="00D95044"/>
    <w:rsid w:val="00D954B0"/>
    <w:rsid w:val="00DA533C"/>
    <w:rsid w:val="00DA7B64"/>
    <w:rsid w:val="00DB1FAC"/>
    <w:rsid w:val="00DB6481"/>
    <w:rsid w:val="00DC1919"/>
    <w:rsid w:val="00DC31C5"/>
    <w:rsid w:val="00DC38C8"/>
    <w:rsid w:val="00DC519C"/>
    <w:rsid w:val="00DC7096"/>
    <w:rsid w:val="00DD1D05"/>
    <w:rsid w:val="00DD46A9"/>
    <w:rsid w:val="00DD7D32"/>
    <w:rsid w:val="00DE0EFA"/>
    <w:rsid w:val="00DE4FB8"/>
    <w:rsid w:val="00DE61A2"/>
    <w:rsid w:val="00DE669F"/>
    <w:rsid w:val="00DE7C68"/>
    <w:rsid w:val="00DF2FD0"/>
    <w:rsid w:val="00DF4CF5"/>
    <w:rsid w:val="00DF5840"/>
    <w:rsid w:val="00E06ED8"/>
    <w:rsid w:val="00E11BF5"/>
    <w:rsid w:val="00E11C88"/>
    <w:rsid w:val="00E155C6"/>
    <w:rsid w:val="00E15AD5"/>
    <w:rsid w:val="00E16B1F"/>
    <w:rsid w:val="00E178D1"/>
    <w:rsid w:val="00E20463"/>
    <w:rsid w:val="00E21F5C"/>
    <w:rsid w:val="00E221DD"/>
    <w:rsid w:val="00E23205"/>
    <w:rsid w:val="00E23F64"/>
    <w:rsid w:val="00E245C0"/>
    <w:rsid w:val="00E27FB7"/>
    <w:rsid w:val="00E33687"/>
    <w:rsid w:val="00E337B9"/>
    <w:rsid w:val="00E341FF"/>
    <w:rsid w:val="00E35B34"/>
    <w:rsid w:val="00E35E84"/>
    <w:rsid w:val="00E35F59"/>
    <w:rsid w:val="00E4006E"/>
    <w:rsid w:val="00E45968"/>
    <w:rsid w:val="00E504FE"/>
    <w:rsid w:val="00E51980"/>
    <w:rsid w:val="00E52DF5"/>
    <w:rsid w:val="00E60801"/>
    <w:rsid w:val="00E60818"/>
    <w:rsid w:val="00E652E5"/>
    <w:rsid w:val="00E65B54"/>
    <w:rsid w:val="00E669F1"/>
    <w:rsid w:val="00E71BD8"/>
    <w:rsid w:val="00E81ADA"/>
    <w:rsid w:val="00E82A97"/>
    <w:rsid w:val="00E84C0D"/>
    <w:rsid w:val="00E85048"/>
    <w:rsid w:val="00E87287"/>
    <w:rsid w:val="00E87302"/>
    <w:rsid w:val="00E918FF"/>
    <w:rsid w:val="00E9351F"/>
    <w:rsid w:val="00E96684"/>
    <w:rsid w:val="00EA12C9"/>
    <w:rsid w:val="00EA2A3A"/>
    <w:rsid w:val="00EA3D96"/>
    <w:rsid w:val="00EB177C"/>
    <w:rsid w:val="00EB6D91"/>
    <w:rsid w:val="00EC30AA"/>
    <w:rsid w:val="00EC412A"/>
    <w:rsid w:val="00EC5B31"/>
    <w:rsid w:val="00EC631E"/>
    <w:rsid w:val="00ED5BEC"/>
    <w:rsid w:val="00EE3B51"/>
    <w:rsid w:val="00EE3D80"/>
    <w:rsid w:val="00EE616E"/>
    <w:rsid w:val="00EF0B0E"/>
    <w:rsid w:val="00EF227B"/>
    <w:rsid w:val="00EF40EE"/>
    <w:rsid w:val="00EF42FD"/>
    <w:rsid w:val="00EF6435"/>
    <w:rsid w:val="00F00504"/>
    <w:rsid w:val="00F00939"/>
    <w:rsid w:val="00F0374C"/>
    <w:rsid w:val="00F03D10"/>
    <w:rsid w:val="00F04BF3"/>
    <w:rsid w:val="00F06845"/>
    <w:rsid w:val="00F06C11"/>
    <w:rsid w:val="00F07BF6"/>
    <w:rsid w:val="00F10AFA"/>
    <w:rsid w:val="00F12DB5"/>
    <w:rsid w:val="00F1301E"/>
    <w:rsid w:val="00F13982"/>
    <w:rsid w:val="00F139D5"/>
    <w:rsid w:val="00F151B8"/>
    <w:rsid w:val="00F2442A"/>
    <w:rsid w:val="00F2514E"/>
    <w:rsid w:val="00F2678E"/>
    <w:rsid w:val="00F26CFA"/>
    <w:rsid w:val="00F27052"/>
    <w:rsid w:val="00F31AC9"/>
    <w:rsid w:val="00F31CD1"/>
    <w:rsid w:val="00F372B5"/>
    <w:rsid w:val="00F375BC"/>
    <w:rsid w:val="00F43582"/>
    <w:rsid w:val="00F440F7"/>
    <w:rsid w:val="00F52484"/>
    <w:rsid w:val="00F542E0"/>
    <w:rsid w:val="00F56104"/>
    <w:rsid w:val="00F5653D"/>
    <w:rsid w:val="00F64A3D"/>
    <w:rsid w:val="00F66EF9"/>
    <w:rsid w:val="00F70FFC"/>
    <w:rsid w:val="00F71792"/>
    <w:rsid w:val="00F77AD2"/>
    <w:rsid w:val="00F81220"/>
    <w:rsid w:val="00F818E1"/>
    <w:rsid w:val="00F81990"/>
    <w:rsid w:val="00F82349"/>
    <w:rsid w:val="00F83225"/>
    <w:rsid w:val="00F83F13"/>
    <w:rsid w:val="00F84945"/>
    <w:rsid w:val="00F87FCC"/>
    <w:rsid w:val="00F916EE"/>
    <w:rsid w:val="00F9197A"/>
    <w:rsid w:val="00F96859"/>
    <w:rsid w:val="00FA1FF7"/>
    <w:rsid w:val="00FA406D"/>
    <w:rsid w:val="00FA7CD3"/>
    <w:rsid w:val="00FB23F7"/>
    <w:rsid w:val="00FB46F2"/>
    <w:rsid w:val="00FB4A2A"/>
    <w:rsid w:val="00FC171F"/>
    <w:rsid w:val="00FC1E60"/>
    <w:rsid w:val="00FC70C9"/>
    <w:rsid w:val="00FD38AF"/>
    <w:rsid w:val="00FD41CE"/>
    <w:rsid w:val="00FD60A6"/>
    <w:rsid w:val="00FE5030"/>
    <w:rsid w:val="00FF1B8A"/>
    <w:rsid w:val="00FF339A"/>
    <w:rsid w:val="00FF3702"/>
    <w:rsid w:val="00FF4891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A58"/>
  <w15:chartTrackingRefBased/>
  <w15:docId w15:val="{0F3D5287-E280-44F7-ABCC-4A6E95C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BB"/>
    <w:rPr>
      <w:sz w:val="24"/>
      <w:szCs w:val="24"/>
    </w:rPr>
  </w:style>
  <w:style w:type="paragraph" w:styleId="Heading1">
    <w:name w:val="heading 1"/>
    <w:basedOn w:val="Normal"/>
    <w:next w:val="Normal"/>
    <w:qFormat/>
    <w:rsid w:val="00431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0F34"/>
    <w:pPr>
      <w:keepNext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18BF"/>
    <w:rPr>
      <w:color w:val="0000FF"/>
      <w:u w:val="single"/>
    </w:rPr>
  </w:style>
  <w:style w:type="character" w:styleId="FollowedHyperlink">
    <w:name w:val="FollowedHyperlink"/>
    <w:rsid w:val="004318BF"/>
    <w:rPr>
      <w:color w:val="800080"/>
      <w:u w:val="single"/>
    </w:rPr>
  </w:style>
  <w:style w:type="paragraph" w:styleId="BodyTextIndent2">
    <w:name w:val="Body Text Indent 2"/>
    <w:basedOn w:val="Normal"/>
    <w:rsid w:val="004318BF"/>
    <w:pPr>
      <w:tabs>
        <w:tab w:val="left" w:pos="480"/>
        <w:tab w:val="left" w:pos="960"/>
        <w:tab w:val="right" w:pos="9240"/>
      </w:tabs>
      <w:ind w:left="2268" w:hanging="2268"/>
    </w:pPr>
    <w:rPr>
      <w:rFonts w:ascii="Arial" w:hAnsi="Arial"/>
      <w:szCs w:val="20"/>
      <w:lang w:val="en-US"/>
    </w:rPr>
  </w:style>
  <w:style w:type="paragraph" w:styleId="FootnoteText">
    <w:name w:val="footnote text"/>
    <w:basedOn w:val="Normal"/>
    <w:semiHidden/>
    <w:rsid w:val="004318BF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4318BF"/>
    <w:pPr>
      <w:spacing w:after="1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383422"/>
    <w:pPr>
      <w:tabs>
        <w:tab w:val="right" w:leader="dot" w:pos="9160"/>
      </w:tabs>
      <w:spacing w:before="120" w:after="120"/>
    </w:pPr>
    <w:rPr>
      <w:b/>
      <w:bCs/>
      <w:caps/>
      <w:noProof/>
      <w:sz w:val="20"/>
      <w:szCs w:val="20"/>
      <w:u w:color="FFFFFF"/>
    </w:rPr>
  </w:style>
  <w:style w:type="paragraph" w:styleId="TOC2">
    <w:name w:val="toc 2"/>
    <w:basedOn w:val="Normal"/>
    <w:next w:val="Normal"/>
    <w:autoRedefine/>
    <w:semiHidden/>
    <w:rsid w:val="004757C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757C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757C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757C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757C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757C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757C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757C2"/>
    <w:pPr>
      <w:ind w:left="1920"/>
    </w:pPr>
    <w:rPr>
      <w:sz w:val="18"/>
      <w:szCs w:val="18"/>
    </w:rPr>
  </w:style>
  <w:style w:type="paragraph" w:customStyle="1" w:styleId="Head1EvalForm">
    <w:name w:val="Head 1 Eval Form"/>
    <w:basedOn w:val="Heading1"/>
    <w:next w:val="BodyText"/>
    <w:autoRedefine/>
    <w:rsid w:val="000C6F43"/>
    <w:pPr>
      <w:spacing w:before="0" w:after="0"/>
      <w:ind w:left="-900"/>
    </w:pPr>
    <w:rPr>
      <w:sz w:val="24"/>
      <w:szCs w:val="24"/>
    </w:rPr>
  </w:style>
  <w:style w:type="paragraph" w:customStyle="1" w:styleId="HelpEvalForm">
    <w:name w:val="Help Eval Form"/>
    <w:basedOn w:val="Normal"/>
    <w:autoRedefine/>
    <w:rsid w:val="001D4D8F"/>
    <w:rPr>
      <w:rFonts w:ascii="Arial" w:hAnsi="Arial"/>
      <w:b/>
    </w:rPr>
  </w:style>
  <w:style w:type="paragraph" w:customStyle="1" w:styleId="Head2EvalForm">
    <w:name w:val="Head 2 Eval Form"/>
    <w:basedOn w:val="Head1EvalForm"/>
    <w:next w:val="BlockText"/>
    <w:autoRedefine/>
    <w:rsid w:val="00F70FFC"/>
    <w:pPr>
      <w:ind w:left="-709"/>
      <w:jc w:val="both"/>
    </w:pPr>
    <w:rPr>
      <w:b w:val="0"/>
    </w:rPr>
  </w:style>
  <w:style w:type="paragraph" w:customStyle="1" w:styleId="StyleHead2EvalForm">
    <w:name w:val="Style Head 2 Eval Form"/>
    <w:basedOn w:val="Head2EvalForm"/>
    <w:next w:val="BlockText"/>
    <w:rsid w:val="001748A2"/>
  </w:style>
  <w:style w:type="paragraph" w:styleId="BlockText">
    <w:name w:val="Block Text"/>
    <w:basedOn w:val="Normal"/>
    <w:rsid w:val="001748A2"/>
    <w:pPr>
      <w:spacing w:after="120"/>
      <w:ind w:left="1440" w:right="1440"/>
    </w:pPr>
  </w:style>
  <w:style w:type="paragraph" w:customStyle="1" w:styleId="Head3Help">
    <w:name w:val="Head 3 Help"/>
    <w:basedOn w:val="Head2EvalForm"/>
    <w:next w:val="BodyText"/>
    <w:autoRedefine/>
    <w:rsid w:val="001748A2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4E7"/>
  </w:style>
  <w:style w:type="character" w:styleId="Strong">
    <w:name w:val="Strong"/>
    <w:qFormat/>
    <w:rsid w:val="007A4E20"/>
    <w:rPr>
      <w:b/>
      <w:bCs/>
    </w:rPr>
  </w:style>
  <w:style w:type="character" w:styleId="FootnoteReference">
    <w:name w:val="footnote reference"/>
    <w:semiHidden/>
    <w:rsid w:val="00655171"/>
    <w:rPr>
      <w:vertAlign w:val="superscript"/>
    </w:rPr>
  </w:style>
  <w:style w:type="paragraph" w:styleId="NoSpacing">
    <w:name w:val="No Spacing"/>
    <w:uiPriority w:val="1"/>
    <w:qFormat/>
    <w:rsid w:val="008B6F7C"/>
    <w:rPr>
      <w:sz w:val="24"/>
      <w:szCs w:val="24"/>
    </w:rPr>
  </w:style>
  <w:style w:type="paragraph" w:customStyle="1" w:styleId="Default">
    <w:name w:val="Default"/>
    <w:rsid w:val="00E155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238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2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13259\Local%20Settings\Temporary%20Internet%20Files\OLK98\NEW%20in%20templ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1618-5042-4FDA-99D2-F8B812E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in template form.dot</Template>
  <TotalTime>1</TotalTime>
  <Pages>6</Pages>
  <Words>2127</Words>
  <Characters>12127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Pay and Reward Manager</Manager>
  <Company>Wrexham County Borough Council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 Template</dc:subject>
  <dc:creator>Job Evaluation Coordinator</dc:creator>
  <cp:keywords>Job description recruitment evaluation</cp:keywords>
  <cp:lastModifiedBy>Lesley Willis</cp:lastModifiedBy>
  <cp:revision>2</cp:revision>
  <cp:lastPrinted>2012-07-11T09:42:00Z</cp:lastPrinted>
  <dcterms:created xsi:type="dcterms:W3CDTF">2022-09-07T07:09:00Z</dcterms:created>
  <dcterms:modified xsi:type="dcterms:W3CDTF">2022-09-07T07:09:00Z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Author">
    <vt:lpwstr>WORRALL, David</vt:lpwstr>
  </property>
  <property fmtid="{D5CDD505-2E9C-101B-9397-08002B2CF9AE}" pid="4" name="display_urn:schemas-microsoft-com:office:office#Editor">
    <vt:lpwstr>WORRALL, David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lpwstr/>
  </property>
  <property fmtid="{D5CDD505-2E9C-101B-9397-08002B2CF9AE}" pid="8" name="_SourceUrl">
    <vt:lpwstr/>
  </property>
</Properties>
</file>