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20E8" w14:textId="77777777" w:rsidR="000A04B0" w:rsidRDefault="00762BC2" w:rsidP="00FA7CD3">
      <w:pPr>
        <w:pStyle w:val="BodyText"/>
        <w:jc w:val="center"/>
        <w:rPr>
          <w:b/>
          <w:sz w:val="28"/>
          <w:szCs w:val="28"/>
        </w:rPr>
      </w:pPr>
      <w:bookmarkStart w:id="0" w:name="_Toc200263878"/>
      <w:bookmarkStart w:id="1" w:name="_Toc200265050"/>
      <w:bookmarkStart w:id="2" w:name="_Toc200438342"/>
      <w:r>
        <w:rPr>
          <w:b/>
          <w:sz w:val="28"/>
          <w:szCs w:val="28"/>
        </w:rPr>
        <w:t>WREXHAM COUNTY</w:t>
      </w:r>
      <w:r w:rsidR="00F2442A" w:rsidRPr="00F2442A">
        <w:rPr>
          <w:b/>
          <w:sz w:val="28"/>
          <w:szCs w:val="28"/>
        </w:rPr>
        <w:t xml:space="preserve"> BOROUGH COUNCIL</w:t>
      </w:r>
    </w:p>
    <w:p w14:paraId="704A180E" w14:textId="77777777" w:rsidR="00BE6223" w:rsidRDefault="00A40E36" w:rsidP="00613D27">
      <w:pPr>
        <w:pStyle w:val="BodyText"/>
        <w:jc w:val="center"/>
        <w:rPr>
          <w:b/>
          <w:sz w:val="28"/>
          <w:szCs w:val="28"/>
        </w:rPr>
      </w:pPr>
      <w:r>
        <w:rPr>
          <w:b/>
          <w:sz w:val="28"/>
          <w:szCs w:val="28"/>
        </w:rPr>
        <w:t>JOB DESCRIPTION</w:t>
      </w:r>
    </w:p>
    <w:p w14:paraId="6589BEA1" w14:textId="77777777" w:rsidR="00613D27" w:rsidRPr="003223F9" w:rsidRDefault="00613D27" w:rsidP="00613D27">
      <w:pPr>
        <w:pStyle w:val="BodyText"/>
        <w:jc w:val="center"/>
        <w:rPr>
          <w:b/>
          <w:sz w:val="28"/>
          <w:szCs w:val="28"/>
        </w:rPr>
      </w:pPr>
    </w:p>
    <w:bookmarkEnd w:id="0"/>
    <w:bookmarkEnd w:id="1"/>
    <w:bookmarkEnd w:id="2"/>
    <w:p w14:paraId="706315E7" w14:textId="77777777" w:rsidR="00A37177" w:rsidRPr="00A37177" w:rsidRDefault="00A40E36" w:rsidP="00A37177">
      <w:pPr>
        <w:jc w:val="center"/>
        <w:rPr>
          <w:rFonts w:ascii="Arial" w:hAnsi="Arial" w:cs="Arial"/>
          <w:b/>
        </w:rPr>
      </w:pPr>
      <w:r>
        <w:rPr>
          <w:rFonts w:ascii="Arial" w:hAnsi="Arial" w:cs="Arial"/>
          <w:b/>
        </w:rPr>
        <w:t>DETAILS OF THE JOB</w:t>
      </w:r>
    </w:p>
    <w:p w14:paraId="244C42F2" w14:textId="77777777" w:rsidR="00604D3B" w:rsidRDefault="00604D3B" w:rsidP="008C6CD6">
      <w:pPr>
        <w:rPr>
          <w:rFonts w:ascii="Arial" w:hAnsi="Arial" w:cs="Arial"/>
          <w:b/>
        </w:rPr>
      </w:pPr>
    </w:p>
    <w:tbl>
      <w:tblPr>
        <w:tblW w:w="1025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880"/>
        <w:gridCol w:w="2700"/>
      </w:tblGrid>
      <w:tr w:rsidR="008C6CD6" w:rsidRPr="00D1077E" w14:paraId="4C74DF56" w14:textId="77777777" w:rsidTr="008859A9">
        <w:trPr>
          <w:trHeight w:hRule="exact" w:val="567"/>
        </w:trPr>
        <w:tc>
          <w:tcPr>
            <w:tcW w:w="4678" w:type="dxa"/>
            <w:shd w:val="clear" w:color="auto" w:fill="auto"/>
            <w:vAlign w:val="center"/>
          </w:tcPr>
          <w:p w14:paraId="1CB0F37E" w14:textId="77777777" w:rsidR="00C93D2F" w:rsidRPr="00D1077E" w:rsidRDefault="005D34C4" w:rsidP="007C3CD3">
            <w:pPr>
              <w:rPr>
                <w:rFonts w:ascii="Arial" w:hAnsi="Arial" w:cs="Arial"/>
                <w:b/>
              </w:rPr>
            </w:pPr>
            <w:r w:rsidRPr="00D1077E">
              <w:rPr>
                <w:rFonts w:ascii="Arial" w:hAnsi="Arial" w:cs="Arial"/>
                <w:b/>
              </w:rPr>
              <w:t>JOB TITLE</w:t>
            </w:r>
            <w:r w:rsidR="0077678E" w:rsidRPr="00D1077E">
              <w:rPr>
                <w:rFonts w:ascii="Arial" w:hAnsi="Arial" w:cs="Arial"/>
                <w:b/>
              </w:rPr>
              <w:t xml:space="preserve"> </w:t>
            </w:r>
          </w:p>
        </w:tc>
        <w:tc>
          <w:tcPr>
            <w:tcW w:w="5580" w:type="dxa"/>
            <w:gridSpan w:val="2"/>
            <w:shd w:val="clear" w:color="auto" w:fill="auto"/>
            <w:vAlign w:val="center"/>
          </w:tcPr>
          <w:p w14:paraId="3F982FF7" w14:textId="4C1C7294" w:rsidR="00C22FF9" w:rsidRPr="00D1077E" w:rsidRDefault="008859A9" w:rsidP="008859A9">
            <w:pPr>
              <w:rPr>
                <w:rFonts w:ascii="Arial" w:hAnsi="Arial" w:cs="Arial"/>
                <w:b/>
              </w:rPr>
            </w:pPr>
            <w:r>
              <w:rPr>
                <w:rFonts w:ascii="Arial" w:hAnsi="Arial"/>
                <w:b/>
              </w:rPr>
              <w:t xml:space="preserve">ICT </w:t>
            </w:r>
            <w:r w:rsidR="00F45C61">
              <w:rPr>
                <w:rFonts w:ascii="Arial" w:hAnsi="Arial"/>
                <w:b/>
              </w:rPr>
              <w:t>Technical Analyst</w:t>
            </w:r>
          </w:p>
        </w:tc>
      </w:tr>
      <w:tr w:rsidR="008C6CD6" w:rsidRPr="00D1077E" w14:paraId="427756C2" w14:textId="77777777" w:rsidTr="008859A9">
        <w:trPr>
          <w:trHeight w:hRule="exact" w:val="567"/>
        </w:trPr>
        <w:tc>
          <w:tcPr>
            <w:tcW w:w="4678" w:type="dxa"/>
            <w:shd w:val="clear" w:color="auto" w:fill="auto"/>
            <w:vAlign w:val="center"/>
          </w:tcPr>
          <w:p w14:paraId="3AA8C075" w14:textId="77777777" w:rsidR="008C6CD6" w:rsidRPr="00D1077E" w:rsidRDefault="005D34C4" w:rsidP="007C3CD3">
            <w:pPr>
              <w:rPr>
                <w:rFonts w:ascii="Arial" w:hAnsi="Arial" w:cs="Arial"/>
                <w:b/>
              </w:rPr>
            </w:pPr>
            <w:r w:rsidRPr="00D1077E">
              <w:rPr>
                <w:rFonts w:ascii="Arial" w:hAnsi="Arial" w:cs="Arial"/>
                <w:b/>
              </w:rPr>
              <w:t>DEPARTMENT</w:t>
            </w:r>
          </w:p>
        </w:tc>
        <w:tc>
          <w:tcPr>
            <w:tcW w:w="5580" w:type="dxa"/>
            <w:gridSpan w:val="2"/>
            <w:shd w:val="clear" w:color="auto" w:fill="auto"/>
            <w:vAlign w:val="center"/>
          </w:tcPr>
          <w:p w14:paraId="0FAB876F" w14:textId="7D863506" w:rsidR="00C22FF9" w:rsidRPr="00D1077E" w:rsidRDefault="00DB7D99" w:rsidP="008859A9">
            <w:pPr>
              <w:rPr>
                <w:rFonts w:ascii="Arial" w:hAnsi="Arial" w:cs="Arial"/>
                <w:b/>
              </w:rPr>
            </w:pPr>
            <w:r>
              <w:rPr>
                <w:rFonts w:ascii="Arial" w:hAnsi="Arial" w:cs="Arial"/>
                <w:b/>
              </w:rPr>
              <w:t>Finance &amp; ICT</w:t>
            </w:r>
            <w:bookmarkStart w:id="3" w:name="_GoBack"/>
            <w:bookmarkEnd w:id="3"/>
          </w:p>
        </w:tc>
      </w:tr>
      <w:tr w:rsidR="008C6CD6" w:rsidRPr="00D1077E" w14:paraId="6512C7C5" w14:textId="77777777" w:rsidTr="008859A9">
        <w:trPr>
          <w:trHeight w:hRule="exact" w:val="567"/>
        </w:trPr>
        <w:tc>
          <w:tcPr>
            <w:tcW w:w="4678" w:type="dxa"/>
            <w:shd w:val="clear" w:color="auto" w:fill="auto"/>
            <w:vAlign w:val="center"/>
          </w:tcPr>
          <w:p w14:paraId="77483B79" w14:textId="77777777" w:rsidR="00C93D2F" w:rsidRPr="00D1077E" w:rsidRDefault="005D34C4" w:rsidP="007C3CD3">
            <w:pPr>
              <w:rPr>
                <w:rFonts w:ascii="Arial" w:hAnsi="Arial" w:cs="Arial"/>
                <w:b/>
              </w:rPr>
            </w:pPr>
            <w:r w:rsidRPr="00D1077E">
              <w:rPr>
                <w:rFonts w:ascii="Arial" w:hAnsi="Arial" w:cs="Arial"/>
                <w:b/>
              </w:rPr>
              <w:t>SERVICE</w:t>
            </w:r>
            <w:r w:rsidR="000C6F43">
              <w:rPr>
                <w:rFonts w:ascii="Arial" w:hAnsi="Arial" w:cs="Arial"/>
                <w:b/>
              </w:rPr>
              <w:t>/TEAM</w:t>
            </w:r>
          </w:p>
        </w:tc>
        <w:tc>
          <w:tcPr>
            <w:tcW w:w="5580" w:type="dxa"/>
            <w:gridSpan w:val="2"/>
            <w:shd w:val="clear" w:color="auto" w:fill="auto"/>
            <w:vAlign w:val="center"/>
          </w:tcPr>
          <w:p w14:paraId="720C8337" w14:textId="31972BB2" w:rsidR="00C22FF9" w:rsidRPr="00D1077E" w:rsidRDefault="00E41403" w:rsidP="008859A9">
            <w:pPr>
              <w:rPr>
                <w:rFonts w:ascii="Arial" w:hAnsi="Arial" w:cs="Arial"/>
                <w:b/>
              </w:rPr>
            </w:pPr>
            <w:r>
              <w:rPr>
                <w:rFonts w:ascii="Arial" w:hAnsi="Arial" w:cs="Arial"/>
                <w:b/>
              </w:rPr>
              <w:t>ICT</w:t>
            </w:r>
          </w:p>
        </w:tc>
      </w:tr>
      <w:tr w:rsidR="00367C13" w:rsidRPr="00D1077E" w14:paraId="2179093A" w14:textId="77777777" w:rsidTr="008859A9">
        <w:trPr>
          <w:trHeight w:hRule="exact" w:val="567"/>
        </w:trPr>
        <w:tc>
          <w:tcPr>
            <w:tcW w:w="4678" w:type="dxa"/>
            <w:shd w:val="clear" w:color="auto" w:fill="auto"/>
            <w:vAlign w:val="center"/>
          </w:tcPr>
          <w:p w14:paraId="1C86B4E6" w14:textId="77777777" w:rsidR="00367C13" w:rsidRPr="00D1077E" w:rsidRDefault="00367C13" w:rsidP="007C3CD3">
            <w:pPr>
              <w:rPr>
                <w:rFonts w:ascii="Arial" w:hAnsi="Arial" w:cs="Arial"/>
                <w:b/>
              </w:rPr>
            </w:pPr>
            <w:r w:rsidRPr="00D1077E">
              <w:rPr>
                <w:rFonts w:ascii="Arial" w:hAnsi="Arial" w:cs="Arial"/>
                <w:b/>
              </w:rPr>
              <w:t>REPORTS TO (JOB TITLE &amp; JOB ID)</w:t>
            </w:r>
          </w:p>
        </w:tc>
        <w:tc>
          <w:tcPr>
            <w:tcW w:w="5580" w:type="dxa"/>
            <w:gridSpan w:val="2"/>
            <w:shd w:val="clear" w:color="auto" w:fill="auto"/>
            <w:vAlign w:val="center"/>
          </w:tcPr>
          <w:p w14:paraId="76D69758" w14:textId="194E818D" w:rsidR="00367C13" w:rsidRPr="00D1077E" w:rsidRDefault="007E2F8C" w:rsidP="008859A9">
            <w:pPr>
              <w:rPr>
                <w:rFonts w:ascii="Arial" w:hAnsi="Arial" w:cs="Arial"/>
                <w:b/>
              </w:rPr>
            </w:pPr>
            <w:r>
              <w:rPr>
                <w:rFonts w:ascii="Arial" w:hAnsi="Arial" w:cs="Arial"/>
                <w:b/>
              </w:rPr>
              <w:t xml:space="preserve">ICT Infrastructure Manager </w:t>
            </w:r>
            <w:r w:rsidR="008859A9">
              <w:rPr>
                <w:rFonts w:ascii="Arial" w:hAnsi="Arial" w:cs="Arial"/>
                <w:b/>
              </w:rPr>
              <w:t xml:space="preserve">/ ICT </w:t>
            </w:r>
            <w:r w:rsidR="00451E2C">
              <w:rPr>
                <w:rFonts w:ascii="Arial" w:hAnsi="Arial" w:cs="Arial"/>
                <w:b/>
              </w:rPr>
              <w:t>End User Services Manager</w:t>
            </w:r>
          </w:p>
        </w:tc>
      </w:tr>
      <w:tr w:rsidR="00A30CB4" w:rsidRPr="00D1077E" w14:paraId="6C0F1813" w14:textId="77777777" w:rsidTr="008859A9">
        <w:trPr>
          <w:trHeight w:hRule="exact" w:val="567"/>
        </w:trPr>
        <w:tc>
          <w:tcPr>
            <w:tcW w:w="4678" w:type="dxa"/>
            <w:shd w:val="clear" w:color="auto" w:fill="auto"/>
            <w:vAlign w:val="center"/>
          </w:tcPr>
          <w:p w14:paraId="3B63AC18" w14:textId="77777777" w:rsidR="00A30CB4" w:rsidRPr="00D1077E" w:rsidRDefault="00A30CB4" w:rsidP="007C3CD3">
            <w:pPr>
              <w:rPr>
                <w:rFonts w:ascii="Arial" w:hAnsi="Arial" w:cs="Arial"/>
                <w:b/>
              </w:rPr>
            </w:pPr>
            <w:r w:rsidRPr="00D1077E">
              <w:rPr>
                <w:rFonts w:ascii="Arial" w:hAnsi="Arial" w:cs="Arial"/>
                <w:b/>
              </w:rPr>
              <w:t xml:space="preserve">GRADE </w:t>
            </w:r>
          </w:p>
        </w:tc>
        <w:tc>
          <w:tcPr>
            <w:tcW w:w="5580" w:type="dxa"/>
            <w:gridSpan w:val="2"/>
            <w:shd w:val="clear" w:color="auto" w:fill="auto"/>
            <w:vAlign w:val="center"/>
          </w:tcPr>
          <w:p w14:paraId="79CDED22" w14:textId="73CCC2EE" w:rsidR="00A30CB4" w:rsidRPr="00D1077E" w:rsidRDefault="008859A9" w:rsidP="008859A9">
            <w:pPr>
              <w:rPr>
                <w:rFonts w:ascii="Arial" w:hAnsi="Arial" w:cs="Arial"/>
                <w:b/>
              </w:rPr>
            </w:pPr>
            <w:r>
              <w:rPr>
                <w:rFonts w:ascii="Arial" w:hAnsi="Arial" w:cs="Arial"/>
                <w:b/>
              </w:rPr>
              <w:t>G09</w:t>
            </w:r>
          </w:p>
        </w:tc>
      </w:tr>
      <w:tr w:rsidR="000C6F43" w:rsidRPr="00D1077E" w14:paraId="2EC8887D" w14:textId="77777777" w:rsidTr="00017180">
        <w:trPr>
          <w:trHeight w:hRule="exact" w:val="567"/>
        </w:trPr>
        <w:tc>
          <w:tcPr>
            <w:tcW w:w="10258" w:type="dxa"/>
            <w:gridSpan w:val="3"/>
            <w:shd w:val="clear" w:color="auto" w:fill="auto"/>
            <w:vAlign w:val="center"/>
          </w:tcPr>
          <w:p w14:paraId="1A1B924E" w14:textId="77777777" w:rsidR="000C6F43" w:rsidRPr="000C6F43" w:rsidRDefault="000C6F43" w:rsidP="008C6CD6">
            <w:pPr>
              <w:rPr>
                <w:rFonts w:ascii="Arial" w:hAnsi="Arial" w:cs="Arial"/>
                <w:b/>
                <w:color w:val="FF0000"/>
              </w:rPr>
            </w:pPr>
          </w:p>
        </w:tc>
      </w:tr>
      <w:tr w:rsidR="00D274FC" w:rsidRPr="00D1077E" w14:paraId="4FD024DF" w14:textId="77777777" w:rsidTr="00D274FC">
        <w:trPr>
          <w:trHeight w:hRule="exact" w:val="1127"/>
        </w:trPr>
        <w:tc>
          <w:tcPr>
            <w:tcW w:w="7558" w:type="dxa"/>
            <w:gridSpan w:val="2"/>
            <w:shd w:val="clear" w:color="auto" w:fill="auto"/>
          </w:tcPr>
          <w:p w14:paraId="5E28E831" w14:textId="77777777" w:rsidR="00D274FC" w:rsidRPr="00F83F13" w:rsidRDefault="00D274FC" w:rsidP="00551832">
            <w:pPr>
              <w:rPr>
                <w:rFonts w:ascii="Arial" w:eastAsia="Calibri" w:hAnsi="Arial" w:cs="Arial"/>
                <w:b/>
              </w:rPr>
            </w:pPr>
            <w:r w:rsidRPr="00D1077E">
              <w:rPr>
                <w:rFonts w:ascii="Arial" w:hAnsi="Arial" w:cs="Arial"/>
                <w:b/>
              </w:rPr>
              <w:t>IS WELSH ESSENTIAL</w:t>
            </w:r>
            <w:r>
              <w:rPr>
                <w:rFonts w:ascii="Arial" w:hAnsi="Arial" w:cs="Arial"/>
                <w:b/>
              </w:rPr>
              <w:t xml:space="preserve"> or </w:t>
            </w:r>
            <w:r w:rsidRPr="00D1077E">
              <w:rPr>
                <w:rFonts w:ascii="Arial" w:hAnsi="Arial" w:cs="Arial"/>
                <w:b/>
              </w:rPr>
              <w:t xml:space="preserve">DESIRABLE </w:t>
            </w:r>
            <w:r>
              <w:rPr>
                <w:rFonts w:ascii="Arial" w:hAnsi="Arial" w:cs="Arial"/>
                <w:b/>
              </w:rPr>
              <w:t xml:space="preserve">FOR THE JOB </w:t>
            </w:r>
            <w:r w:rsidRPr="00D1077E">
              <w:rPr>
                <w:rFonts w:ascii="Arial" w:hAnsi="Arial" w:cs="Arial"/>
                <w:b/>
              </w:rPr>
              <w:t xml:space="preserve">(See </w:t>
            </w:r>
            <w:r>
              <w:rPr>
                <w:rFonts w:ascii="Arial" w:hAnsi="Arial" w:cs="Arial"/>
                <w:b/>
              </w:rPr>
              <w:t>Vacancy Management  Form</w:t>
            </w:r>
            <w:r w:rsidRPr="00D1077E">
              <w:rPr>
                <w:rFonts w:ascii="Arial" w:hAnsi="Arial" w:cs="Arial"/>
                <w:b/>
              </w:rPr>
              <w:t>)</w:t>
            </w:r>
            <w:r>
              <w:rPr>
                <w:rFonts w:ascii="Arial" w:hAnsi="Arial" w:cs="Arial"/>
                <w:b/>
              </w:rPr>
              <w:t xml:space="preserve">  - </w:t>
            </w:r>
            <w:r w:rsidRPr="00F83F13">
              <w:rPr>
                <w:rFonts w:ascii="Arial" w:eastAsia="Calibri" w:hAnsi="Arial" w:cs="Arial"/>
                <w:b/>
              </w:rPr>
              <w:t>Criteria</w:t>
            </w:r>
            <w:r>
              <w:rPr>
                <w:rFonts w:ascii="Arial" w:eastAsia="Calibri" w:hAnsi="Arial" w:cs="Arial"/>
                <w:b/>
              </w:rPr>
              <w:t>:</w:t>
            </w:r>
          </w:p>
          <w:p w14:paraId="62609643" w14:textId="77777777" w:rsidR="00D274FC" w:rsidRPr="00F83F13" w:rsidRDefault="00D274FC" w:rsidP="00551832">
            <w:pPr>
              <w:rPr>
                <w:rFonts w:ascii="Arial" w:eastAsia="Calibri" w:hAnsi="Arial" w:cs="Arial"/>
                <w:b/>
              </w:rPr>
            </w:pPr>
          </w:p>
        </w:tc>
        <w:tc>
          <w:tcPr>
            <w:tcW w:w="2700" w:type="dxa"/>
            <w:shd w:val="clear" w:color="auto" w:fill="auto"/>
          </w:tcPr>
          <w:p w14:paraId="2E7168D9" w14:textId="77777777" w:rsidR="00D274FC" w:rsidRPr="00F83F13" w:rsidRDefault="00D274FC" w:rsidP="00551832">
            <w:pPr>
              <w:rPr>
                <w:rFonts w:ascii="Arial" w:eastAsia="Calibri" w:hAnsi="Arial" w:cs="Arial"/>
                <w:b/>
              </w:rPr>
            </w:pPr>
            <w:r>
              <w:rPr>
                <w:rFonts w:ascii="Arial" w:hAnsi="Arial" w:cs="Arial"/>
                <w:b/>
              </w:rPr>
              <w:t xml:space="preserve">Please indicate as appropriate - </w:t>
            </w:r>
            <w:r w:rsidRPr="00F83F13">
              <w:rPr>
                <w:rFonts w:ascii="Arial" w:eastAsia="Calibri" w:hAnsi="Arial" w:cs="Arial"/>
                <w:b/>
              </w:rPr>
              <w:t xml:space="preserve">Insert a Yes (essential) or No (desirable) </w:t>
            </w:r>
          </w:p>
        </w:tc>
      </w:tr>
      <w:tr w:rsidR="00D274FC" w:rsidRPr="00D1077E" w14:paraId="3541C423" w14:textId="77777777" w:rsidTr="00D274FC">
        <w:trPr>
          <w:trHeight w:hRule="exact" w:val="536"/>
        </w:trPr>
        <w:tc>
          <w:tcPr>
            <w:tcW w:w="7558" w:type="dxa"/>
            <w:gridSpan w:val="2"/>
            <w:shd w:val="clear" w:color="auto" w:fill="auto"/>
          </w:tcPr>
          <w:p w14:paraId="7F236942" w14:textId="77777777" w:rsidR="00D274FC" w:rsidRPr="00F83F13" w:rsidRDefault="00D274FC" w:rsidP="00551832">
            <w:pPr>
              <w:jc w:val="both"/>
              <w:rPr>
                <w:rFonts w:ascii="Arial" w:eastAsia="Calibri" w:hAnsi="Arial" w:cs="Arial"/>
              </w:rPr>
            </w:pPr>
            <w:r w:rsidRPr="00F83F13">
              <w:rPr>
                <w:rFonts w:ascii="Arial" w:eastAsia="Calibri" w:hAnsi="Arial" w:cs="Arial"/>
              </w:rPr>
              <w:t xml:space="preserve">The post needs to </w:t>
            </w:r>
            <w:r>
              <w:rPr>
                <w:rFonts w:ascii="Arial" w:eastAsia="Calibri" w:hAnsi="Arial" w:cs="Arial"/>
              </w:rPr>
              <w:t>assist</w:t>
            </w:r>
            <w:r w:rsidRPr="00F83F13">
              <w:rPr>
                <w:rFonts w:ascii="Arial" w:eastAsia="Calibri" w:hAnsi="Arial" w:cs="Arial"/>
              </w:rPr>
              <w:t xml:space="preserve"> welsh speakers – </w:t>
            </w:r>
            <w:r>
              <w:rPr>
                <w:rFonts w:ascii="Arial" w:eastAsia="Calibri" w:hAnsi="Arial" w:cs="Arial"/>
              </w:rPr>
              <w:t>i</w:t>
            </w:r>
            <w:r w:rsidRPr="00F83F13">
              <w:rPr>
                <w:rFonts w:ascii="Arial" w:eastAsia="Calibri" w:hAnsi="Arial" w:cs="Arial"/>
              </w:rPr>
              <w:t xml:space="preserve">nternal </w:t>
            </w:r>
            <w:r>
              <w:rPr>
                <w:rFonts w:ascii="Arial" w:eastAsia="Calibri" w:hAnsi="Arial" w:cs="Arial"/>
              </w:rPr>
              <w:t xml:space="preserve">employees </w:t>
            </w:r>
            <w:r w:rsidRPr="00F83F13">
              <w:rPr>
                <w:rFonts w:ascii="Arial" w:eastAsia="Calibri" w:hAnsi="Arial" w:cs="Arial"/>
              </w:rPr>
              <w:t>and</w:t>
            </w:r>
            <w:r>
              <w:rPr>
                <w:rFonts w:ascii="Arial" w:eastAsia="Calibri" w:hAnsi="Arial" w:cs="Arial"/>
              </w:rPr>
              <w:t xml:space="preserve">/or </w:t>
            </w:r>
            <w:r w:rsidRPr="00F83F13">
              <w:rPr>
                <w:rFonts w:ascii="Arial" w:eastAsia="Calibri" w:hAnsi="Arial" w:cs="Arial"/>
              </w:rPr>
              <w:t xml:space="preserve"> service users</w:t>
            </w:r>
          </w:p>
        </w:tc>
        <w:tc>
          <w:tcPr>
            <w:tcW w:w="2700" w:type="dxa"/>
            <w:shd w:val="clear" w:color="auto" w:fill="auto"/>
          </w:tcPr>
          <w:p w14:paraId="0C89F88C" w14:textId="77777777" w:rsidR="00D274FC" w:rsidRDefault="00E41403" w:rsidP="00551832">
            <w:pPr>
              <w:rPr>
                <w:rFonts w:ascii="Arial" w:eastAsia="Calibri" w:hAnsi="Arial" w:cs="Arial"/>
              </w:rPr>
            </w:pPr>
            <w:r>
              <w:rPr>
                <w:rFonts w:ascii="Arial" w:eastAsia="Calibri" w:hAnsi="Arial" w:cs="Arial"/>
              </w:rPr>
              <w:t>No</w:t>
            </w:r>
          </w:p>
          <w:p w14:paraId="2410D82C" w14:textId="77777777" w:rsidR="00E41403" w:rsidRPr="00F83F13" w:rsidRDefault="00E41403" w:rsidP="00551832">
            <w:pPr>
              <w:rPr>
                <w:rFonts w:ascii="Arial" w:eastAsia="Calibri" w:hAnsi="Arial" w:cs="Arial"/>
              </w:rPr>
            </w:pPr>
          </w:p>
        </w:tc>
      </w:tr>
      <w:tr w:rsidR="00D274FC" w:rsidRPr="00D1077E" w14:paraId="011B0EBC" w14:textId="77777777" w:rsidTr="00551832">
        <w:trPr>
          <w:trHeight w:hRule="exact" w:val="567"/>
        </w:trPr>
        <w:tc>
          <w:tcPr>
            <w:tcW w:w="7558" w:type="dxa"/>
            <w:gridSpan w:val="2"/>
            <w:shd w:val="clear" w:color="auto" w:fill="auto"/>
          </w:tcPr>
          <w:p w14:paraId="370E3660" w14:textId="77777777" w:rsidR="00D274FC" w:rsidRPr="00F83F13" w:rsidRDefault="00D274FC" w:rsidP="00551832">
            <w:pPr>
              <w:jc w:val="both"/>
              <w:rPr>
                <w:rFonts w:ascii="Arial" w:eastAsia="Calibri" w:hAnsi="Arial" w:cs="Arial"/>
              </w:rPr>
            </w:pPr>
            <w:r w:rsidRPr="00F83F13">
              <w:rPr>
                <w:rFonts w:ascii="Arial" w:eastAsia="Calibri" w:hAnsi="Arial" w:cs="Arial"/>
              </w:rPr>
              <w:t>Is this a post in which contact with the public is its primary function</w:t>
            </w:r>
            <w:r>
              <w:rPr>
                <w:rFonts w:ascii="Arial" w:eastAsia="Calibri" w:hAnsi="Arial" w:cs="Arial"/>
              </w:rPr>
              <w:t xml:space="preserve"> (external)?</w:t>
            </w:r>
          </w:p>
        </w:tc>
        <w:tc>
          <w:tcPr>
            <w:tcW w:w="2700" w:type="dxa"/>
            <w:shd w:val="clear" w:color="auto" w:fill="auto"/>
          </w:tcPr>
          <w:p w14:paraId="3748DB8A" w14:textId="77777777" w:rsidR="00D274FC" w:rsidRPr="00F83F13" w:rsidRDefault="00E41403" w:rsidP="00551832">
            <w:pPr>
              <w:rPr>
                <w:rFonts w:ascii="Arial" w:eastAsia="Calibri" w:hAnsi="Arial" w:cs="Arial"/>
              </w:rPr>
            </w:pPr>
            <w:r>
              <w:rPr>
                <w:rFonts w:ascii="Arial" w:eastAsia="Calibri" w:hAnsi="Arial" w:cs="Arial"/>
              </w:rPr>
              <w:t>No</w:t>
            </w:r>
          </w:p>
        </w:tc>
      </w:tr>
      <w:tr w:rsidR="00D274FC" w:rsidRPr="00D1077E" w14:paraId="3617CBA8" w14:textId="77777777" w:rsidTr="00DE0EFA">
        <w:trPr>
          <w:trHeight w:hRule="exact" w:val="868"/>
        </w:trPr>
        <w:tc>
          <w:tcPr>
            <w:tcW w:w="7558" w:type="dxa"/>
            <w:gridSpan w:val="2"/>
            <w:shd w:val="clear" w:color="auto" w:fill="auto"/>
          </w:tcPr>
          <w:p w14:paraId="0610EE5C" w14:textId="77777777" w:rsidR="00D274FC" w:rsidRPr="004B2C96" w:rsidRDefault="00D274FC" w:rsidP="00551832">
            <w:pPr>
              <w:jc w:val="both"/>
              <w:rPr>
                <w:rFonts w:ascii="Arial" w:eastAsia="Calibri" w:hAnsi="Arial" w:cs="Arial"/>
              </w:rPr>
            </w:pPr>
            <w:r w:rsidRPr="004B2C96">
              <w:rPr>
                <w:rFonts w:ascii="Arial" w:eastAsia="Calibri" w:hAnsi="Arial" w:cs="Arial"/>
              </w:rPr>
              <w:t xml:space="preserve">Is this a post providing a </w:t>
            </w:r>
            <w:r>
              <w:rPr>
                <w:rFonts w:ascii="Arial" w:eastAsia="Calibri" w:hAnsi="Arial" w:cs="Arial"/>
              </w:rPr>
              <w:t xml:space="preserve">public </w:t>
            </w:r>
            <w:r w:rsidRPr="004B2C96">
              <w:rPr>
                <w:rFonts w:ascii="Arial" w:eastAsia="Calibri" w:hAnsi="Arial" w:cs="Arial"/>
              </w:rPr>
              <w:t xml:space="preserve">service in a </w:t>
            </w:r>
            <w:r>
              <w:rPr>
                <w:rFonts w:ascii="Arial" w:eastAsia="Calibri" w:hAnsi="Arial" w:cs="Arial"/>
              </w:rPr>
              <w:t>W</w:t>
            </w:r>
            <w:r w:rsidRPr="004B2C96">
              <w:rPr>
                <w:rFonts w:ascii="Arial" w:eastAsia="Calibri" w:hAnsi="Arial" w:cs="Arial"/>
              </w:rPr>
              <w:t>elsh language community or will serve a welsh speaking area</w:t>
            </w:r>
            <w:r>
              <w:rPr>
                <w:rFonts w:ascii="Arial" w:eastAsia="Calibri" w:hAnsi="Arial" w:cs="Arial"/>
              </w:rPr>
              <w:t xml:space="preserve"> </w:t>
            </w:r>
            <w:r w:rsidRPr="004C2217">
              <w:rPr>
                <w:rFonts w:ascii="Arial" w:eastAsia="Calibri" w:hAnsi="Arial" w:cs="Arial"/>
              </w:rPr>
              <w:t>(</w:t>
            </w:r>
            <w:r w:rsidRPr="004C2217">
              <w:rPr>
                <w:rFonts w:ascii="Arial" w:hAnsi="Arial" w:cs="Arial"/>
              </w:rPr>
              <w:t>Rhos/Ponciau</w:t>
            </w:r>
            <w:r>
              <w:rPr>
                <w:rFonts w:ascii="Arial" w:hAnsi="Arial" w:cs="Arial"/>
              </w:rPr>
              <w:t xml:space="preserve">, </w:t>
            </w:r>
            <w:r w:rsidRPr="004C2217">
              <w:rPr>
                <w:rFonts w:ascii="Arial" w:hAnsi="Arial" w:cs="Arial"/>
              </w:rPr>
              <w:t>Glyn Ceiriog</w:t>
            </w:r>
            <w:r>
              <w:rPr>
                <w:rFonts w:ascii="Arial" w:hAnsi="Arial" w:cs="Arial"/>
              </w:rPr>
              <w:t xml:space="preserve">, </w:t>
            </w:r>
            <w:r w:rsidRPr="004C2217">
              <w:rPr>
                <w:rFonts w:ascii="Arial" w:hAnsi="Arial" w:cs="Arial"/>
              </w:rPr>
              <w:t>Ceiriog Valley</w:t>
            </w:r>
            <w:r>
              <w:rPr>
                <w:rFonts w:ascii="Arial" w:hAnsi="Arial" w:cs="Arial"/>
              </w:rPr>
              <w:t xml:space="preserve">, </w:t>
            </w:r>
            <w:r w:rsidRPr="004C2217">
              <w:rPr>
                <w:rFonts w:ascii="Arial" w:hAnsi="Arial" w:cs="Arial"/>
              </w:rPr>
              <w:t>Coedpoeth</w:t>
            </w:r>
            <w:r w:rsidR="00117C4C">
              <w:rPr>
                <w:rFonts w:ascii="Arial" w:hAnsi="Arial" w:cs="Arial"/>
              </w:rPr>
              <w:t>, Penycae</w:t>
            </w:r>
            <w:r w:rsidRPr="004C2217">
              <w:rPr>
                <w:rFonts w:ascii="Arial" w:hAnsi="Arial" w:cs="Arial"/>
              </w:rPr>
              <w:t>)</w:t>
            </w:r>
            <w:r>
              <w:rPr>
                <w:rFonts w:ascii="Arial" w:eastAsia="Calibri" w:hAnsi="Arial" w:cs="Arial"/>
              </w:rPr>
              <w:t>?</w:t>
            </w:r>
          </w:p>
        </w:tc>
        <w:tc>
          <w:tcPr>
            <w:tcW w:w="2700" w:type="dxa"/>
            <w:shd w:val="clear" w:color="auto" w:fill="auto"/>
          </w:tcPr>
          <w:p w14:paraId="5294EB68" w14:textId="77777777" w:rsidR="00D274FC" w:rsidRPr="008859A9" w:rsidRDefault="00E41403" w:rsidP="00551832">
            <w:pPr>
              <w:rPr>
                <w:rFonts w:ascii="Arial" w:eastAsia="Calibri" w:hAnsi="Arial" w:cs="Arial"/>
              </w:rPr>
            </w:pPr>
            <w:r w:rsidRPr="008859A9">
              <w:rPr>
                <w:rFonts w:ascii="Arial" w:eastAsia="Calibri" w:hAnsi="Arial" w:cs="Arial"/>
              </w:rPr>
              <w:t>No</w:t>
            </w:r>
          </w:p>
        </w:tc>
      </w:tr>
      <w:tr w:rsidR="00705B3D" w:rsidRPr="00D1077E" w14:paraId="371858C6" w14:textId="77777777" w:rsidTr="000C6F43">
        <w:trPr>
          <w:trHeight w:hRule="exact" w:val="567"/>
        </w:trPr>
        <w:tc>
          <w:tcPr>
            <w:tcW w:w="7558" w:type="dxa"/>
            <w:gridSpan w:val="2"/>
            <w:shd w:val="clear" w:color="auto" w:fill="auto"/>
            <w:vAlign w:val="center"/>
          </w:tcPr>
          <w:p w14:paraId="49ECC293" w14:textId="77777777" w:rsidR="00705B3D" w:rsidRPr="00D1077E" w:rsidRDefault="00164811" w:rsidP="007C3CD3">
            <w:pPr>
              <w:rPr>
                <w:rFonts w:ascii="Arial" w:hAnsi="Arial" w:cs="Arial"/>
                <w:b/>
              </w:rPr>
            </w:pPr>
            <w:r>
              <w:rPr>
                <w:rFonts w:ascii="Arial" w:hAnsi="Arial" w:cs="Arial"/>
                <w:b/>
              </w:rPr>
              <w:t>VERSION CONTROL (INSERT DATE</w:t>
            </w:r>
            <w:r w:rsidR="00BD2F35">
              <w:rPr>
                <w:rFonts w:ascii="Arial" w:hAnsi="Arial" w:cs="Arial"/>
                <w:b/>
              </w:rPr>
              <w:t xml:space="preserve"> OF DEVELOPMENT</w:t>
            </w:r>
            <w:r>
              <w:rPr>
                <w:rFonts w:ascii="Arial" w:hAnsi="Arial" w:cs="Arial"/>
                <w:b/>
              </w:rPr>
              <w:t>)</w:t>
            </w:r>
          </w:p>
        </w:tc>
        <w:tc>
          <w:tcPr>
            <w:tcW w:w="2700" w:type="dxa"/>
            <w:shd w:val="clear" w:color="auto" w:fill="auto"/>
          </w:tcPr>
          <w:p w14:paraId="1AF15360" w14:textId="55199ABB" w:rsidR="00705B3D" w:rsidRPr="008859A9" w:rsidRDefault="008859A9" w:rsidP="008C6CD6">
            <w:pPr>
              <w:rPr>
                <w:rFonts w:ascii="Arial" w:hAnsi="Arial" w:cs="Arial"/>
              </w:rPr>
            </w:pPr>
            <w:r w:rsidRPr="008859A9">
              <w:rPr>
                <w:rFonts w:ascii="Arial" w:hAnsi="Arial" w:cs="Arial"/>
              </w:rPr>
              <w:t>Sept 2020</w:t>
            </w:r>
          </w:p>
        </w:tc>
      </w:tr>
    </w:tbl>
    <w:p w14:paraId="2DF98E86" w14:textId="77777777" w:rsidR="004366A4" w:rsidRDefault="004366A4" w:rsidP="00D12C1C">
      <w:pPr>
        <w:pStyle w:val="Head1EvalForm"/>
      </w:pPr>
      <w:bookmarkStart w:id="4" w:name="_Toc200263879"/>
      <w:bookmarkStart w:id="5" w:name="_Toc200265051"/>
      <w:bookmarkStart w:id="6" w:name="_Toc200438343"/>
    </w:p>
    <w:p w14:paraId="59DD6892" w14:textId="77777777" w:rsidR="00FA7CD3" w:rsidRDefault="00BE6223" w:rsidP="00D12C1C">
      <w:pPr>
        <w:pStyle w:val="Head1EvalForm"/>
      </w:pPr>
      <w:r w:rsidRPr="00BE6223">
        <w:t xml:space="preserve">SECTION 1: </w:t>
      </w:r>
      <w:r w:rsidR="000A0F34" w:rsidRPr="00BE6223">
        <w:t xml:space="preserve">JOB </w:t>
      </w:r>
      <w:r w:rsidR="00735FE9" w:rsidRPr="00BE6223">
        <w:t>PURPOSE</w:t>
      </w:r>
      <w:bookmarkEnd w:id="4"/>
      <w:bookmarkEnd w:id="5"/>
      <w:bookmarkEnd w:id="6"/>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4C1AB7" w14:paraId="6BFE1E6F" w14:textId="77777777" w:rsidTr="000C6F43">
        <w:trPr>
          <w:trHeight w:val="2613"/>
        </w:trPr>
        <w:tc>
          <w:tcPr>
            <w:tcW w:w="10260" w:type="dxa"/>
            <w:shd w:val="clear" w:color="auto" w:fill="auto"/>
          </w:tcPr>
          <w:p w14:paraId="3B3A8115" w14:textId="77777777" w:rsidR="00E41403" w:rsidRDefault="00E41403" w:rsidP="00E41403">
            <w:pPr>
              <w:jc w:val="both"/>
              <w:rPr>
                <w:rFonts w:ascii="Arial" w:hAnsi="Arial"/>
              </w:rPr>
            </w:pPr>
            <w:r>
              <w:rPr>
                <w:rFonts w:ascii="Arial" w:hAnsi="Arial"/>
              </w:rPr>
              <w:t xml:space="preserve">To </w:t>
            </w:r>
            <w:r w:rsidR="00E80651">
              <w:rPr>
                <w:rFonts w:ascii="Arial" w:hAnsi="Arial"/>
              </w:rPr>
              <w:t>provide</w:t>
            </w:r>
            <w:r>
              <w:rPr>
                <w:rFonts w:ascii="Arial" w:hAnsi="Arial"/>
              </w:rPr>
              <w:t xml:space="preserve"> specialist technical IT services.</w:t>
            </w:r>
          </w:p>
          <w:p w14:paraId="4E76DE91" w14:textId="77777777" w:rsidR="00E41403" w:rsidRDefault="00E41403" w:rsidP="00E41403">
            <w:pPr>
              <w:jc w:val="both"/>
              <w:rPr>
                <w:rFonts w:ascii="Arial" w:hAnsi="Arial"/>
              </w:rPr>
            </w:pPr>
            <w:r>
              <w:rPr>
                <w:rFonts w:ascii="Arial" w:hAnsi="Arial"/>
              </w:rPr>
              <w:t>The post will provide high level technical expertise supporting technology in some or all of the areas of;</w:t>
            </w:r>
          </w:p>
          <w:p w14:paraId="414535A5" w14:textId="76FA6ED7" w:rsidR="00E41403" w:rsidRDefault="007E2F8C" w:rsidP="00E41403">
            <w:pPr>
              <w:numPr>
                <w:ilvl w:val="0"/>
                <w:numId w:val="20"/>
              </w:numPr>
              <w:jc w:val="both"/>
              <w:rPr>
                <w:rFonts w:ascii="Arial" w:hAnsi="Arial"/>
              </w:rPr>
            </w:pPr>
            <w:r>
              <w:rPr>
                <w:rFonts w:ascii="Arial" w:hAnsi="Arial"/>
              </w:rPr>
              <w:t>End User</w:t>
            </w:r>
            <w:r w:rsidR="00E41403">
              <w:rPr>
                <w:rFonts w:ascii="Arial" w:hAnsi="Arial"/>
              </w:rPr>
              <w:t xml:space="preserve"> solutions </w:t>
            </w:r>
            <w:r>
              <w:rPr>
                <w:rFonts w:ascii="Arial" w:hAnsi="Arial"/>
              </w:rPr>
              <w:t xml:space="preserve">such as desktop/laptop, </w:t>
            </w:r>
            <w:r w:rsidR="003C2FFC">
              <w:rPr>
                <w:rFonts w:ascii="Arial" w:hAnsi="Arial"/>
              </w:rPr>
              <w:t xml:space="preserve">Printing, </w:t>
            </w:r>
            <w:r>
              <w:rPr>
                <w:rFonts w:ascii="Arial" w:hAnsi="Arial"/>
              </w:rPr>
              <w:t xml:space="preserve">Citrix XenApp, tablet and mobile technologies </w:t>
            </w:r>
            <w:r w:rsidR="00E41403">
              <w:rPr>
                <w:rFonts w:ascii="Arial" w:hAnsi="Arial"/>
              </w:rPr>
              <w:t>addressin</w:t>
            </w:r>
            <w:r>
              <w:rPr>
                <w:rFonts w:ascii="Arial" w:hAnsi="Arial"/>
              </w:rPr>
              <w:t>g corporate needs</w:t>
            </w:r>
          </w:p>
          <w:p w14:paraId="1727D409" w14:textId="77777777" w:rsidR="00E41403" w:rsidRDefault="00E41403" w:rsidP="00E41403">
            <w:pPr>
              <w:numPr>
                <w:ilvl w:val="0"/>
                <w:numId w:val="20"/>
              </w:numPr>
              <w:jc w:val="both"/>
              <w:rPr>
                <w:rFonts w:ascii="Arial" w:hAnsi="Arial"/>
              </w:rPr>
            </w:pPr>
            <w:r>
              <w:rPr>
                <w:rFonts w:ascii="Arial" w:hAnsi="Arial"/>
              </w:rPr>
              <w:t>Network infrastructure (lan and wan) and security solutions on a whole authority basis.</w:t>
            </w:r>
          </w:p>
          <w:p w14:paraId="6DFE0F9E" w14:textId="18BE6676" w:rsidR="00E41403" w:rsidRDefault="00E41403" w:rsidP="00E41403">
            <w:pPr>
              <w:numPr>
                <w:ilvl w:val="0"/>
                <w:numId w:val="20"/>
              </w:numPr>
              <w:jc w:val="both"/>
              <w:rPr>
                <w:rFonts w:ascii="Arial" w:hAnsi="Arial"/>
              </w:rPr>
            </w:pPr>
            <w:r w:rsidRPr="00E41403">
              <w:rPr>
                <w:rFonts w:ascii="Arial" w:hAnsi="Arial"/>
              </w:rPr>
              <w:t>Corporate voice services</w:t>
            </w:r>
            <w:r w:rsidR="007E2F8C">
              <w:rPr>
                <w:rFonts w:ascii="Arial" w:hAnsi="Arial"/>
              </w:rPr>
              <w:t xml:space="preserve"> and integration with Microsoft Office365</w:t>
            </w:r>
            <w:r w:rsidRPr="00E41403">
              <w:rPr>
                <w:rFonts w:ascii="Arial" w:hAnsi="Arial"/>
              </w:rPr>
              <w:t xml:space="preserve"> (IPT, Legacy voice &amp; mobile)</w:t>
            </w:r>
          </w:p>
          <w:p w14:paraId="5B6D7211" w14:textId="635FD013" w:rsidR="007E2F8C" w:rsidRDefault="007E2F8C" w:rsidP="00E41403">
            <w:pPr>
              <w:numPr>
                <w:ilvl w:val="0"/>
                <w:numId w:val="20"/>
              </w:numPr>
              <w:jc w:val="both"/>
              <w:rPr>
                <w:rFonts w:ascii="Arial" w:hAnsi="Arial"/>
              </w:rPr>
            </w:pPr>
            <w:r>
              <w:rPr>
                <w:rFonts w:ascii="Arial" w:hAnsi="Arial"/>
              </w:rPr>
              <w:t>Datacentre Technologies such as server and Storage Area Network Support (SAN)</w:t>
            </w:r>
          </w:p>
          <w:p w14:paraId="46AA2300" w14:textId="601D7D4B" w:rsidR="00E41403" w:rsidRPr="00E41403" w:rsidRDefault="007E2F8C" w:rsidP="00E41403">
            <w:pPr>
              <w:numPr>
                <w:ilvl w:val="0"/>
                <w:numId w:val="20"/>
              </w:numPr>
              <w:jc w:val="both"/>
              <w:rPr>
                <w:rFonts w:ascii="Arial" w:hAnsi="Arial"/>
              </w:rPr>
            </w:pPr>
            <w:r>
              <w:rPr>
                <w:rFonts w:ascii="Arial" w:hAnsi="Arial"/>
              </w:rPr>
              <w:t>Datacentre Infrastructure support such</w:t>
            </w:r>
            <w:r w:rsidR="00FD56B7">
              <w:rPr>
                <w:rFonts w:ascii="Arial" w:hAnsi="Arial"/>
              </w:rPr>
              <w:t xml:space="preserve"> as</w:t>
            </w:r>
            <w:r>
              <w:rPr>
                <w:rFonts w:ascii="Arial" w:hAnsi="Arial"/>
              </w:rPr>
              <w:t xml:space="preserve"> ensuring power, cooling, fire suppression, </w:t>
            </w:r>
            <w:r w:rsidR="00FD56B7">
              <w:rPr>
                <w:rFonts w:ascii="Arial" w:hAnsi="Arial"/>
              </w:rPr>
              <w:t>intrusion detection, CCTV, environmental monitoring, etc.</w:t>
            </w:r>
          </w:p>
          <w:p w14:paraId="080D818F" w14:textId="77777777" w:rsidR="00E41403" w:rsidRDefault="00E41403" w:rsidP="00E41403">
            <w:pPr>
              <w:ind w:left="1440"/>
              <w:jc w:val="both"/>
              <w:rPr>
                <w:rFonts w:ascii="Arial" w:hAnsi="Arial"/>
              </w:rPr>
            </w:pPr>
          </w:p>
          <w:p w14:paraId="092FF42A" w14:textId="77777777" w:rsidR="00E41403" w:rsidRPr="000C6F43" w:rsidRDefault="00E41403" w:rsidP="00E41403">
            <w:pPr>
              <w:jc w:val="both"/>
              <w:rPr>
                <w:rFonts w:ascii="Arial" w:hAnsi="Arial" w:cs="Arial"/>
                <w:color w:val="339966"/>
              </w:rPr>
            </w:pPr>
            <w:r>
              <w:rPr>
                <w:rFonts w:ascii="Arial" w:hAnsi="Arial"/>
              </w:rPr>
              <w:t>Any specific technology skills requirements will be identified as part of the recruitment process.</w:t>
            </w:r>
          </w:p>
          <w:p w14:paraId="0FB69EFE" w14:textId="77777777" w:rsidR="004366A4" w:rsidRDefault="004366A4" w:rsidP="004C1AB7">
            <w:pPr>
              <w:pStyle w:val="BodyText"/>
            </w:pPr>
          </w:p>
        </w:tc>
      </w:tr>
    </w:tbl>
    <w:p w14:paraId="7A019D9A" w14:textId="77777777" w:rsidR="004C1AB7" w:rsidRDefault="004C1AB7" w:rsidP="000C6F43">
      <w:pPr>
        <w:pStyle w:val="BodyText"/>
        <w:ind w:left="-900"/>
        <w:rPr>
          <w:rFonts w:cs="Arial"/>
          <w:b/>
        </w:rPr>
      </w:pPr>
      <w:r w:rsidRPr="00BE6223">
        <w:rPr>
          <w:rFonts w:cs="Arial"/>
          <w:b/>
        </w:rPr>
        <w:lastRenderedPageBreak/>
        <w:t xml:space="preserve">SECTION </w:t>
      </w:r>
      <w:r>
        <w:rPr>
          <w:rFonts w:cs="Arial"/>
          <w:b/>
        </w:rPr>
        <w:t>2</w:t>
      </w:r>
      <w:r w:rsidRPr="00BE6223">
        <w:rPr>
          <w:rFonts w:cs="Arial"/>
          <w:b/>
        </w:rPr>
        <w:t xml:space="preserve">: </w:t>
      </w:r>
      <w:r>
        <w:rPr>
          <w:rFonts w:cs="Arial"/>
          <w:b/>
        </w:rPr>
        <w:t>DIMENSIONS</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4C1AB7" w:rsidRPr="00D1077E" w14:paraId="3B8893F7" w14:textId="77777777" w:rsidTr="000C6F43">
        <w:tc>
          <w:tcPr>
            <w:tcW w:w="10260" w:type="dxa"/>
            <w:shd w:val="clear" w:color="auto" w:fill="auto"/>
          </w:tcPr>
          <w:p w14:paraId="2B08059F" w14:textId="77777777" w:rsidR="00E41403" w:rsidRDefault="00E41403" w:rsidP="00E41403">
            <w:pPr>
              <w:pStyle w:val="Header"/>
              <w:tabs>
                <w:tab w:val="clear" w:pos="4153"/>
                <w:tab w:val="clear" w:pos="8306"/>
              </w:tabs>
              <w:rPr>
                <w:rFonts w:ascii="Arial" w:hAnsi="Arial"/>
              </w:rPr>
            </w:pPr>
            <w:r w:rsidRPr="00E456D8">
              <w:rPr>
                <w:rFonts w:ascii="Arial" w:hAnsi="Arial"/>
              </w:rPr>
              <w:t xml:space="preserve">The following information is intended to provide an overview of the scale and scope of the services delivered by the ICT Team, not all points will relate to any one post holder, nor is it a definitive list of services or technologies deployed. </w:t>
            </w:r>
          </w:p>
          <w:p w14:paraId="6DCC7528" w14:textId="77777777" w:rsidR="00EF03D1" w:rsidRDefault="00EF03D1" w:rsidP="00E41403">
            <w:pPr>
              <w:pStyle w:val="Header"/>
              <w:tabs>
                <w:tab w:val="clear" w:pos="4153"/>
                <w:tab w:val="clear" w:pos="8306"/>
              </w:tabs>
              <w:rPr>
                <w:rFonts w:ascii="Arial" w:hAnsi="Arial"/>
              </w:rPr>
            </w:pPr>
          </w:p>
          <w:p w14:paraId="57B77BE9" w14:textId="77777777" w:rsidR="00EF03D1" w:rsidRDefault="00941F0D" w:rsidP="00E41403">
            <w:pPr>
              <w:pStyle w:val="Header"/>
              <w:tabs>
                <w:tab w:val="clear" w:pos="4153"/>
                <w:tab w:val="clear" w:pos="8306"/>
              </w:tabs>
              <w:rPr>
                <w:rFonts w:ascii="Arial" w:hAnsi="Arial"/>
              </w:rPr>
            </w:pPr>
            <w:r>
              <w:rPr>
                <w:rFonts w:ascii="Arial" w:hAnsi="Arial"/>
              </w:rPr>
              <w:t>The dimensions relate to three distinct roles with in ICT</w:t>
            </w:r>
          </w:p>
          <w:p w14:paraId="35198791" w14:textId="77777777" w:rsidR="00941F0D" w:rsidRDefault="00941F0D" w:rsidP="00E41403">
            <w:pPr>
              <w:pStyle w:val="Header"/>
              <w:tabs>
                <w:tab w:val="clear" w:pos="4153"/>
                <w:tab w:val="clear" w:pos="8306"/>
              </w:tabs>
              <w:rPr>
                <w:rFonts w:ascii="Arial" w:hAnsi="Arial"/>
              </w:rPr>
            </w:pPr>
          </w:p>
          <w:p w14:paraId="2F728B10" w14:textId="4424EAD8" w:rsidR="00941F0D" w:rsidRDefault="00941F0D" w:rsidP="00941F0D">
            <w:pPr>
              <w:pStyle w:val="Header"/>
              <w:numPr>
                <w:ilvl w:val="0"/>
                <w:numId w:val="23"/>
              </w:numPr>
              <w:tabs>
                <w:tab w:val="clear" w:pos="4153"/>
                <w:tab w:val="clear" w:pos="8306"/>
              </w:tabs>
              <w:rPr>
                <w:rFonts w:ascii="Arial" w:hAnsi="Arial"/>
              </w:rPr>
            </w:pPr>
            <w:r>
              <w:rPr>
                <w:rFonts w:ascii="Arial" w:hAnsi="Arial"/>
              </w:rPr>
              <w:t>Technical Analyst Network and Security</w:t>
            </w:r>
          </w:p>
          <w:p w14:paraId="584D9FEE" w14:textId="77777777" w:rsidR="00941F0D" w:rsidRDefault="00941F0D" w:rsidP="00941F0D">
            <w:pPr>
              <w:pStyle w:val="Header"/>
              <w:numPr>
                <w:ilvl w:val="0"/>
                <w:numId w:val="23"/>
              </w:numPr>
              <w:tabs>
                <w:tab w:val="clear" w:pos="4153"/>
                <w:tab w:val="clear" w:pos="8306"/>
              </w:tabs>
              <w:rPr>
                <w:rFonts w:ascii="Arial" w:hAnsi="Arial"/>
              </w:rPr>
            </w:pPr>
            <w:r>
              <w:rPr>
                <w:rFonts w:ascii="Arial" w:hAnsi="Arial"/>
              </w:rPr>
              <w:t>Technical Analyst Datacentre Technologies</w:t>
            </w:r>
          </w:p>
          <w:p w14:paraId="34FD535D" w14:textId="47C3CEEA" w:rsidR="00941F0D" w:rsidRPr="00E456D8" w:rsidRDefault="007E2F8C" w:rsidP="00941F0D">
            <w:pPr>
              <w:pStyle w:val="Header"/>
              <w:numPr>
                <w:ilvl w:val="0"/>
                <w:numId w:val="23"/>
              </w:numPr>
              <w:tabs>
                <w:tab w:val="clear" w:pos="4153"/>
                <w:tab w:val="clear" w:pos="8306"/>
              </w:tabs>
              <w:rPr>
                <w:rFonts w:ascii="Arial" w:hAnsi="Arial"/>
              </w:rPr>
            </w:pPr>
            <w:r>
              <w:rPr>
                <w:rFonts w:ascii="Arial" w:hAnsi="Arial"/>
              </w:rPr>
              <w:t>Technical Analyst End User</w:t>
            </w:r>
            <w:r w:rsidR="00941F0D">
              <w:rPr>
                <w:rFonts w:ascii="Arial" w:hAnsi="Arial"/>
              </w:rPr>
              <w:t xml:space="preserve"> Technologies</w:t>
            </w:r>
          </w:p>
          <w:p w14:paraId="7573F1D2" w14:textId="77777777" w:rsidR="00E41403" w:rsidRDefault="00E41403" w:rsidP="00E41403">
            <w:pPr>
              <w:pStyle w:val="Header"/>
              <w:tabs>
                <w:tab w:val="clear" w:pos="4153"/>
                <w:tab w:val="clear" w:pos="8306"/>
              </w:tabs>
              <w:ind w:left="709"/>
            </w:pPr>
          </w:p>
          <w:p w14:paraId="7C10F9B9" w14:textId="30C2866A" w:rsidR="004D648D" w:rsidRPr="003E27EA" w:rsidRDefault="004D648D" w:rsidP="004D648D">
            <w:pPr>
              <w:numPr>
                <w:ilvl w:val="0"/>
                <w:numId w:val="21"/>
              </w:numPr>
              <w:suppressAutoHyphens/>
              <w:rPr>
                <w:rFonts w:ascii="Arial" w:hAnsi="Arial" w:cs="Arial"/>
              </w:rPr>
            </w:pPr>
            <w:r w:rsidRPr="003E27EA">
              <w:rPr>
                <w:rFonts w:ascii="Arial" w:hAnsi="Arial" w:cs="Arial"/>
              </w:rPr>
              <w:t xml:space="preserve">Range of ICT services provided to </w:t>
            </w:r>
            <w:r w:rsidR="00FD56B7">
              <w:rPr>
                <w:rFonts w:ascii="Arial" w:hAnsi="Arial" w:cs="Arial"/>
              </w:rPr>
              <w:t>8</w:t>
            </w:r>
            <w:r w:rsidRPr="003E27EA">
              <w:rPr>
                <w:rFonts w:ascii="Arial" w:hAnsi="Arial" w:cs="Arial"/>
              </w:rPr>
              <w:t xml:space="preserve"> Corporate De</w:t>
            </w:r>
            <w:r w:rsidR="00FD56B7">
              <w:rPr>
                <w:rFonts w:ascii="Arial" w:hAnsi="Arial" w:cs="Arial"/>
              </w:rPr>
              <w:t>partments</w:t>
            </w:r>
            <w:r w:rsidRPr="003E27EA">
              <w:rPr>
                <w:rFonts w:ascii="Arial" w:hAnsi="Arial" w:cs="Arial"/>
              </w:rPr>
              <w:t xml:space="preserve"> </w:t>
            </w:r>
            <w:r w:rsidR="00025EE1">
              <w:rPr>
                <w:rFonts w:ascii="Arial" w:hAnsi="Arial" w:cs="Arial"/>
              </w:rPr>
              <w:t>&amp; to over 70 schools</w:t>
            </w:r>
          </w:p>
          <w:p w14:paraId="3E18B1C9" w14:textId="38952F17" w:rsidR="004D648D" w:rsidRDefault="004D648D" w:rsidP="00FD56B7">
            <w:pPr>
              <w:numPr>
                <w:ilvl w:val="0"/>
                <w:numId w:val="21"/>
              </w:numPr>
              <w:suppressAutoHyphens/>
              <w:spacing w:before="60"/>
              <w:rPr>
                <w:rFonts w:ascii="Arial" w:hAnsi="Arial" w:cs="Arial"/>
              </w:rPr>
            </w:pPr>
            <w:r w:rsidRPr="003E27EA">
              <w:rPr>
                <w:rFonts w:ascii="Arial" w:hAnsi="Arial" w:cs="Arial"/>
              </w:rPr>
              <w:t>Circa 2,400 Corporate ICT users</w:t>
            </w:r>
          </w:p>
          <w:p w14:paraId="4E3C50E2" w14:textId="1D6DCFF4" w:rsidR="00025EE1" w:rsidRPr="00FD56B7" w:rsidRDefault="00025EE1" w:rsidP="00FD56B7">
            <w:pPr>
              <w:numPr>
                <w:ilvl w:val="0"/>
                <w:numId w:val="21"/>
              </w:numPr>
              <w:suppressAutoHyphens/>
              <w:spacing w:before="60"/>
              <w:rPr>
                <w:rFonts w:ascii="Arial" w:hAnsi="Arial" w:cs="Arial"/>
              </w:rPr>
            </w:pPr>
            <w:r>
              <w:rPr>
                <w:rFonts w:ascii="Arial" w:hAnsi="Arial" w:cs="Arial"/>
              </w:rPr>
              <w:t>Circa 15,000 School ICT users</w:t>
            </w:r>
          </w:p>
          <w:p w14:paraId="54694AE1" w14:textId="4DE2CCF5" w:rsidR="004D648D" w:rsidRDefault="004D648D" w:rsidP="004D648D">
            <w:pPr>
              <w:numPr>
                <w:ilvl w:val="0"/>
                <w:numId w:val="21"/>
              </w:numPr>
              <w:suppressAutoHyphens/>
              <w:spacing w:before="60"/>
              <w:rPr>
                <w:rFonts w:ascii="Arial" w:hAnsi="Arial" w:cs="Arial"/>
              </w:rPr>
            </w:pPr>
            <w:r w:rsidRPr="003E27EA">
              <w:rPr>
                <w:rFonts w:ascii="Arial" w:hAnsi="Arial" w:cs="Arial"/>
              </w:rPr>
              <w:t>Multiple Application Environment</w:t>
            </w:r>
          </w:p>
          <w:p w14:paraId="10DDB397" w14:textId="1383FEE7" w:rsidR="00FD56B7" w:rsidRPr="003E27EA" w:rsidRDefault="00FD56B7" w:rsidP="004D648D">
            <w:pPr>
              <w:numPr>
                <w:ilvl w:val="0"/>
                <w:numId w:val="21"/>
              </w:numPr>
              <w:suppressAutoHyphens/>
              <w:spacing w:before="60"/>
              <w:rPr>
                <w:rFonts w:ascii="Arial" w:hAnsi="Arial" w:cs="Arial"/>
              </w:rPr>
            </w:pPr>
            <w:r>
              <w:rPr>
                <w:rFonts w:ascii="Arial" w:hAnsi="Arial" w:cs="Arial"/>
              </w:rPr>
              <w:t>Supporting technologies across multiple sites.</w:t>
            </w:r>
          </w:p>
          <w:p w14:paraId="666A71ED" w14:textId="4C2562A4" w:rsidR="004D648D" w:rsidRPr="003E27EA" w:rsidRDefault="00FD56B7" w:rsidP="004D648D">
            <w:pPr>
              <w:numPr>
                <w:ilvl w:val="0"/>
                <w:numId w:val="21"/>
              </w:numPr>
              <w:suppressAutoHyphens/>
              <w:spacing w:before="60"/>
              <w:rPr>
                <w:rFonts w:ascii="Arial" w:hAnsi="Arial" w:cs="Arial"/>
              </w:rPr>
            </w:pPr>
            <w:r>
              <w:rPr>
                <w:rFonts w:ascii="Arial" w:hAnsi="Arial" w:cs="Arial"/>
              </w:rPr>
              <w:t>End User Technologies including d</w:t>
            </w:r>
            <w:r w:rsidR="004D648D" w:rsidRPr="003E27EA">
              <w:rPr>
                <w:rFonts w:ascii="Arial" w:hAnsi="Arial" w:cs="Arial"/>
              </w:rPr>
              <w:t>esktop infrastructure incorporating Active Directory</w:t>
            </w:r>
            <w:r>
              <w:rPr>
                <w:rFonts w:ascii="Arial" w:hAnsi="Arial" w:cs="Arial"/>
              </w:rPr>
              <w:t>, Citrix XenApp, mobile and tablet technologies.</w:t>
            </w:r>
          </w:p>
          <w:p w14:paraId="1CA18949" w14:textId="270CCFE2" w:rsidR="004D648D" w:rsidRPr="003E27EA" w:rsidRDefault="004D648D" w:rsidP="004D648D">
            <w:pPr>
              <w:numPr>
                <w:ilvl w:val="0"/>
                <w:numId w:val="21"/>
              </w:numPr>
              <w:suppressAutoHyphens/>
              <w:spacing w:before="60"/>
              <w:rPr>
                <w:rFonts w:ascii="Arial" w:hAnsi="Arial" w:cs="Arial"/>
              </w:rPr>
            </w:pPr>
            <w:r w:rsidRPr="003E27EA">
              <w:rPr>
                <w:rFonts w:ascii="Arial" w:hAnsi="Arial" w:cs="Arial"/>
              </w:rPr>
              <w:t>Mic</w:t>
            </w:r>
            <w:r w:rsidR="00FD56B7">
              <w:rPr>
                <w:rFonts w:ascii="Arial" w:hAnsi="Arial" w:cs="Arial"/>
              </w:rPr>
              <w:t>rosoft Technologies, including server, cloud and Office365 Technologies.</w:t>
            </w:r>
          </w:p>
          <w:p w14:paraId="7C1C767B" w14:textId="5B11F834" w:rsidR="004D648D" w:rsidRPr="003E27EA" w:rsidRDefault="004D648D" w:rsidP="004D648D">
            <w:pPr>
              <w:numPr>
                <w:ilvl w:val="0"/>
                <w:numId w:val="21"/>
              </w:numPr>
              <w:suppressAutoHyphens/>
              <w:spacing w:before="60"/>
              <w:rPr>
                <w:rFonts w:ascii="Arial" w:hAnsi="Arial" w:cs="Arial"/>
              </w:rPr>
            </w:pPr>
            <w:r w:rsidRPr="003E27EA">
              <w:rPr>
                <w:rFonts w:ascii="Arial" w:hAnsi="Arial" w:cs="Arial"/>
              </w:rPr>
              <w:t>VM Virtualisation deployed in the Data Centre</w:t>
            </w:r>
          </w:p>
          <w:p w14:paraId="6AFA3907" w14:textId="7D5D510E" w:rsidR="004D648D" w:rsidRPr="003E27EA" w:rsidRDefault="004D648D" w:rsidP="004D648D">
            <w:pPr>
              <w:numPr>
                <w:ilvl w:val="0"/>
                <w:numId w:val="21"/>
              </w:numPr>
              <w:suppressAutoHyphens/>
              <w:spacing w:before="60"/>
              <w:rPr>
                <w:rFonts w:ascii="Arial" w:hAnsi="Arial" w:cs="Arial"/>
              </w:rPr>
            </w:pPr>
            <w:r w:rsidRPr="003E27EA">
              <w:rPr>
                <w:rFonts w:ascii="Arial" w:hAnsi="Arial" w:cs="Arial"/>
              </w:rPr>
              <w:t>Telephony based on multi node Avaya and Mitel technology systems</w:t>
            </w:r>
            <w:r w:rsidR="00FD56B7">
              <w:rPr>
                <w:rFonts w:ascii="Arial" w:hAnsi="Arial" w:cs="Arial"/>
              </w:rPr>
              <w:t xml:space="preserve"> and it’s integration with Office365</w:t>
            </w:r>
          </w:p>
          <w:p w14:paraId="1C6AB48F" w14:textId="77777777" w:rsidR="004D648D" w:rsidRPr="003E27EA" w:rsidRDefault="00C95BC9" w:rsidP="004D648D">
            <w:pPr>
              <w:numPr>
                <w:ilvl w:val="0"/>
                <w:numId w:val="21"/>
              </w:numPr>
              <w:suppressAutoHyphens/>
              <w:spacing w:before="60"/>
              <w:rPr>
                <w:rFonts w:ascii="Arial" w:hAnsi="Arial" w:cs="Arial"/>
              </w:rPr>
            </w:pPr>
            <w:r>
              <w:rPr>
                <w:rFonts w:ascii="Arial" w:hAnsi="Arial" w:cs="Arial"/>
              </w:rPr>
              <w:t>Annual service budget circa £3</w:t>
            </w:r>
            <w:r w:rsidR="00DC0AA0">
              <w:rPr>
                <w:rFonts w:ascii="Arial" w:hAnsi="Arial" w:cs="Arial"/>
              </w:rPr>
              <w:t xml:space="preserve"> </w:t>
            </w:r>
            <w:r w:rsidR="004D648D" w:rsidRPr="003E27EA">
              <w:rPr>
                <w:rFonts w:ascii="Arial" w:hAnsi="Arial" w:cs="Arial"/>
              </w:rPr>
              <w:t>m</w:t>
            </w:r>
          </w:p>
          <w:p w14:paraId="449DA4E5" w14:textId="77777777" w:rsidR="00E41403" w:rsidRDefault="00E41403" w:rsidP="004D648D">
            <w:pPr>
              <w:numPr>
                <w:ilvl w:val="0"/>
                <w:numId w:val="21"/>
              </w:numPr>
              <w:rPr>
                <w:rFonts w:ascii="Arial" w:hAnsi="Arial"/>
              </w:rPr>
            </w:pPr>
            <w:r>
              <w:rPr>
                <w:rFonts w:ascii="Arial" w:hAnsi="Arial"/>
              </w:rPr>
              <w:t>Provide an efficient, effective and responsive support service that looks to achieve its SMP and SLA objectives</w:t>
            </w:r>
          </w:p>
          <w:p w14:paraId="6ECBC1F3" w14:textId="77777777" w:rsidR="004D648D" w:rsidRPr="00ED4F9C" w:rsidRDefault="004D648D" w:rsidP="004D648D">
            <w:pPr>
              <w:numPr>
                <w:ilvl w:val="0"/>
                <w:numId w:val="21"/>
              </w:numPr>
              <w:suppressAutoHyphens/>
              <w:spacing w:before="60"/>
              <w:rPr>
                <w:rFonts w:ascii="Arial" w:hAnsi="Arial" w:cs="Arial"/>
              </w:rPr>
            </w:pPr>
            <w:r>
              <w:rPr>
                <w:rFonts w:ascii="Arial" w:hAnsi="Arial" w:cs="Arial"/>
              </w:rPr>
              <w:t>S</w:t>
            </w:r>
            <w:r w:rsidRPr="00ED4F9C">
              <w:rPr>
                <w:rFonts w:ascii="Arial" w:hAnsi="Arial" w:cs="Arial"/>
              </w:rPr>
              <w:t>ecure remote access facilities for employees, elected members and the public</w:t>
            </w:r>
          </w:p>
          <w:p w14:paraId="19DC8289" w14:textId="77777777" w:rsidR="004C1AB7" w:rsidRPr="00661FDF" w:rsidRDefault="004C1AB7" w:rsidP="00661FDF">
            <w:pPr>
              <w:pStyle w:val="BodyText"/>
              <w:jc w:val="both"/>
              <w:rPr>
                <w:rFonts w:cs="Arial"/>
                <w:color w:val="339966"/>
              </w:rPr>
            </w:pPr>
          </w:p>
        </w:tc>
      </w:tr>
    </w:tbl>
    <w:p w14:paraId="01A14E8A" w14:textId="77777777" w:rsidR="004C1AB7" w:rsidRDefault="004C1AB7" w:rsidP="004C1AB7">
      <w:pPr>
        <w:pStyle w:val="BodyText"/>
        <w:rPr>
          <w:rFonts w:cs="Arial"/>
          <w:b/>
        </w:rPr>
      </w:pPr>
    </w:p>
    <w:p w14:paraId="244EB583" w14:textId="77777777" w:rsidR="00F45C61" w:rsidRDefault="00F45C61" w:rsidP="000C6F43">
      <w:pPr>
        <w:ind w:left="-900" w:right="-1054"/>
        <w:rPr>
          <w:rFonts w:ascii="Arial" w:hAnsi="Arial" w:cs="Arial"/>
          <w:b/>
        </w:rPr>
      </w:pPr>
      <w:bookmarkStart w:id="7" w:name="JobDescription"/>
      <w:bookmarkEnd w:id="7"/>
    </w:p>
    <w:p w14:paraId="7A9630F6" w14:textId="77777777" w:rsidR="00F45C61" w:rsidRDefault="00F45C61" w:rsidP="000C6F43">
      <w:pPr>
        <w:ind w:left="-900" w:right="-1054"/>
        <w:rPr>
          <w:rFonts w:ascii="Arial" w:hAnsi="Arial" w:cs="Arial"/>
          <w:b/>
        </w:rPr>
      </w:pPr>
    </w:p>
    <w:p w14:paraId="6EE158EB" w14:textId="77777777" w:rsidR="0071627C" w:rsidRPr="00BE6223" w:rsidRDefault="00075354" w:rsidP="000C6F43">
      <w:pPr>
        <w:ind w:left="-900" w:right="-1054"/>
        <w:rPr>
          <w:rFonts w:ascii="Arial" w:hAnsi="Arial" w:cs="Arial"/>
          <w:b/>
        </w:rPr>
      </w:pPr>
      <w:r>
        <w:rPr>
          <w:rFonts w:ascii="Arial" w:hAnsi="Arial" w:cs="Arial"/>
          <w:b/>
        </w:rPr>
        <w:br w:type="page"/>
      </w:r>
      <w:r w:rsidR="00BE6223" w:rsidRPr="00BE6223">
        <w:rPr>
          <w:rFonts w:ascii="Arial" w:hAnsi="Arial" w:cs="Arial"/>
          <w:b/>
        </w:rPr>
        <w:lastRenderedPageBreak/>
        <w:t xml:space="preserve">SECTION </w:t>
      </w:r>
      <w:r w:rsidR="004C1AB7">
        <w:rPr>
          <w:rFonts w:ascii="Arial" w:hAnsi="Arial" w:cs="Arial"/>
          <w:b/>
        </w:rPr>
        <w:t>3</w:t>
      </w:r>
      <w:r w:rsidR="00BE6223" w:rsidRPr="00BE6223">
        <w:rPr>
          <w:rFonts w:ascii="Arial" w:hAnsi="Arial" w:cs="Arial"/>
          <w:b/>
        </w:rPr>
        <w:t xml:space="preserve">: </w:t>
      </w:r>
      <w:r w:rsidR="00A06D7D">
        <w:rPr>
          <w:rFonts w:ascii="Arial" w:hAnsi="Arial" w:cs="Arial"/>
          <w:b/>
        </w:rPr>
        <w:t>PRINCIPAL</w:t>
      </w:r>
      <w:r w:rsidR="000A0F34" w:rsidRPr="00BE6223">
        <w:rPr>
          <w:rFonts w:ascii="Arial" w:hAnsi="Arial" w:cs="Arial"/>
          <w:b/>
        </w:rPr>
        <w:t xml:space="preserve"> </w:t>
      </w:r>
      <w:r w:rsidR="00A30CB4">
        <w:rPr>
          <w:rFonts w:ascii="Arial" w:hAnsi="Arial" w:cs="Arial"/>
          <w:b/>
        </w:rPr>
        <w:t xml:space="preserve">DUTIES AND </w:t>
      </w:r>
      <w:r w:rsidR="000A0F34" w:rsidRPr="00BE6223">
        <w:rPr>
          <w:rFonts w:ascii="Arial" w:hAnsi="Arial" w:cs="Arial"/>
          <w:b/>
        </w:rPr>
        <w:t>RESPONSIBILITIE</w:t>
      </w:r>
      <w:r w:rsidR="00CD0EDF" w:rsidRPr="00BE6223">
        <w:rPr>
          <w:rFonts w:ascii="Arial" w:hAnsi="Arial" w:cs="Arial"/>
          <w:b/>
        </w:rPr>
        <w:t>S</w:t>
      </w:r>
    </w:p>
    <w:p w14:paraId="561D283B" w14:textId="77777777" w:rsidR="000A0F34" w:rsidRPr="00DD7D32" w:rsidRDefault="000A0F34" w:rsidP="00B852FE">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p>
    <w:tbl>
      <w:tblPr>
        <w:tblW w:w="997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9220"/>
      </w:tblGrid>
      <w:tr w:rsidR="00E41403" w:rsidRPr="00DD7D32" w14:paraId="29E628C1" w14:textId="77777777" w:rsidTr="00D12C1C">
        <w:trPr>
          <w:cantSplit/>
          <w:trHeight w:val="662"/>
        </w:trPr>
        <w:tc>
          <w:tcPr>
            <w:tcW w:w="752" w:type="dxa"/>
            <w:vAlign w:val="center"/>
          </w:tcPr>
          <w:p w14:paraId="379D38D3" w14:textId="77777777" w:rsidR="00E41403" w:rsidRPr="006D7621" w:rsidRDefault="00E41403" w:rsidP="007C3CD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sidRPr="006D7621">
              <w:rPr>
                <w:rFonts w:ascii="Arial" w:hAnsi="Arial" w:cs="Arial"/>
                <w:b/>
              </w:rPr>
              <w:t>NO</w:t>
            </w:r>
            <w:r>
              <w:rPr>
                <w:rFonts w:ascii="Arial" w:hAnsi="Arial" w:cs="Arial"/>
                <w:b/>
              </w:rPr>
              <w:t>.</w:t>
            </w:r>
          </w:p>
        </w:tc>
        <w:tc>
          <w:tcPr>
            <w:tcW w:w="9220" w:type="dxa"/>
          </w:tcPr>
          <w:p w14:paraId="2599C4E1" w14:textId="77777777" w:rsidR="00E41403" w:rsidRDefault="00E41403" w:rsidP="00C3293F">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r>
              <w:rPr>
                <w:rFonts w:ascii="Arial" w:hAnsi="Arial" w:cs="Arial"/>
                <w:b/>
              </w:rPr>
              <w:t>Description of Principal Duty or Responsibility</w:t>
            </w:r>
          </w:p>
          <w:p w14:paraId="1722B77E" w14:textId="77777777" w:rsidR="00E41403" w:rsidRPr="00DD7D32" w:rsidRDefault="00E41403" w:rsidP="0058374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rPr>
            </w:pPr>
          </w:p>
        </w:tc>
      </w:tr>
      <w:tr w:rsidR="00E41403" w:rsidRPr="00DD7D32" w14:paraId="05246C9D" w14:textId="77777777" w:rsidTr="00D12C1C">
        <w:trPr>
          <w:cantSplit/>
          <w:trHeight w:val="581"/>
        </w:trPr>
        <w:tc>
          <w:tcPr>
            <w:tcW w:w="752" w:type="dxa"/>
          </w:tcPr>
          <w:p w14:paraId="7DB62EA1" w14:textId="77777777" w:rsidR="00E41403" w:rsidRPr="006D7621" w:rsidRDefault="00E41403"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sidRPr="006D7621">
              <w:rPr>
                <w:rFonts w:ascii="Arial" w:hAnsi="Arial" w:cs="Arial"/>
                <w:b/>
              </w:rPr>
              <w:t>1</w:t>
            </w:r>
          </w:p>
          <w:p w14:paraId="5127D15F" w14:textId="77777777" w:rsidR="00E41403" w:rsidRPr="006D7621" w:rsidRDefault="00E41403"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tc>
        <w:tc>
          <w:tcPr>
            <w:tcW w:w="9220" w:type="dxa"/>
          </w:tcPr>
          <w:p w14:paraId="7F97FF27" w14:textId="77777777" w:rsidR="00E41403" w:rsidRPr="000C6F43" w:rsidRDefault="00941F0D" w:rsidP="00941F0D">
            <w:pPr>
              <w:rPr>
                <w:color w:val="339966"/>
              </w:rPr>
            </w:pPr>
            <w:r>
              <w:rPr>
                <w:rFonts w:ascii="Arial" w:hAnsi="Arial" w:cs="Arial"/>
              </w:rPr>
              <w:t>To</w:t>
            </w:r>
            <w:r w:rsidR="00E41403" w:rsidRPr="003750CD">
              <w:rPr>
                <w:rFonts w:ascii="Arial" w:hAnsi="Arial" w:cs="Arial"/>
              </w:rPr>
              <w:t xml:space="preserve"> deliver quality support services</w:t>
            </w:r>
            <w:r w:rsidR="00E41403">
              <w:rPr>
                <w:rFonts w:ascii="Arial" w:hAnsi="Arial" w:cs="Arial"/>
              </w:rPr>
              <w:t xml:space="preserve"> </w:t>
            </w:r>
            <w:r w:rsidR="00E41403">
              <w:rPr>
                <w:rFonts w:ascii="Arial" w:hAnsi="Arial"/>
              </w:rPr>
              <w:t>to ensure that the agreed service delivery standards are met or exceeded</w:t>
            </w:r>
            <w:r w:rsidR="00E41403" w:rsidRPr="003750CD">
              <w:rPr>
                <w:rFonts w:ascii="Arial" w:hAnsi="Arial" w:cs="Arial"/>
              </w:rPr>
              <w:t>.</w:t>
            </w:r>
          </w:p>
        </w:tc>
      </w:tr>
      <w:tr w:rsidR="00E41403" w:rsidRPr="00DD7D32" w14:paraId="76CFEBFB" w14:textId="77777777" w:rsidTr="00D12C1C">
        <w:trPr>
          <w:cantSplit/>
          <w:trHeight w:val="582"/>
        </w:trPr>
        <w:tc>
          <w:tcPr>
            <w:tcW w:w="752" w:type="dxa"/>
          </w:tcPr>
          <w:p w14:paraId="616776CF" w14:textId="77777777" w:rsidR="00E41403" w:rsidRDefault="00E41403"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sidRPr="006D7621">
              <w:rPr>
                <w:rFonts w:ascii="Arial" w:hAnsi="Arial" w:cs="Arial"/>
                <w:b/>
              </w:rPr>
              <w:t>2</w:t>
            </w:r>
          </w:p>
          <w:p w14:paraId="5945D0BE" w14:textId="77777777" w:rsidR="00E41403" w:rsidRPr="006D7621" w:rsidRDefault="00E41403"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p w14:paraId="6665F84A" w14:textId="77777777" w:rsidR="00E41403" w:rsidRPr="006D7621" w:rsidRDefault="00E41403"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p>
        </w:tc>
        <w:tc>
          <w:tcPr>
            <w:tcW w:w="9220" w:type="dxa"/>
          </w:tcPr>
          <w:p w14:paraId="70F324F8" w14:textId="77777777" w:rsidR="00E41403" w:rsidRDefault="00E41403" w:rsidP="00E41403">
            <w:r w:rsidRPr="003750CD">
              <w:rPr>
                <w:rFonts w:ascii="Arial" w:hAnsi="Arial" w:cs="Arial"/>
              </w:rPr>
              <w:t>To keep abreast of emerging sy</w:t>
            </w:r>
            <w:r>
              <w:rPr>
                <w:rFonts w:ascii="Arial" w:hAnsi="Arial" w:cs="Arial"/>
              </w:rPr>
              <w:t xml:space="preserve">stems and technologies and </w:t>
            </w:r>
            <w:r w:rsidRPr="003750CD">
              <w:rPr>
                <w:rFonts w:ascii="Arial" w:hAnsi="Arial" w:cs="Arial"/>
              </w:rPr>
              <w:t>assist with the evaluation of equipment, software and services</w:t>
            </w:r>
          </w:p>
          <w:p w14:paraId="3ADE2220" w14:textId="77777777" w:rsidR="00E41403" w:rsidRPr="00D854DD" w:rsidRDefault="00E41403" w:rsidP="00D854DD"/>
        </w:tc>
      </w:tr>
      <w:tr w:rsidR="00D12C1C" w:rsidRPr="00DD7D32" w14:paraId="36E803FE" w14:textId="77777777" w:rsidTr="00D12C1C">
        <w:trPr>
          <w:cantSplit/>
          <w:trHeight w:val="582"/>
        </w:trPr>
        <w:tc>
          <w:tcPr>
            <w:tcW w:w="752" w:type="dxa"/>
          </w:tcPr>
          <w:p w14:paraId="69F26E1C" w14:textId="3DFE167F" w:rsidR="00D12C1C" w:rsidRPr="006D7621" w:rsidRDefault="008859A9"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3</w:t>
            </w:r>
          </w:p>
        </w:tc>
        <w:tc>
          <w:tcPr>
            <w:tcW w:w="9220" w:type="dxa"/>
          </w:tcPr>
          <w:p w14:paraId="14771186" w14:textId="7AA02075" w:rsidR="00D12C1C" w:rsidRPr="003750CD" w:rsidRDefault="009B6B90" w:rsidP="009B6B90">
            <w:pPr>
              <w:rPr>
                <w:rFonts w:ascii="Arial" w:hAnsi="Arial" w:cs="Arial"/>
              </w:rPr>
            </w:pPr>
            <w:r w:rsidRPr="00E41403">
              <w:rPr>
                <w:rFonts w:ascii="Arial" w:hAnsi="Arial" w:cs="Arial"/>
              </w:rPr>
              <w:t>To provide supervision, coaching &amp; mentorin</w:t>
            </w:r>
            <w:r>
              <w:rPr>
                <w:rFonts w:ascii="Arial" w:hAnsi="Arial" w:cs="Arial"/>
              </w:rPr>
              <w:t xml:space="preserve">g to other members of the ICT Service. Including </w:t>
            </w:r>
            <w:r w:rsidRPr="007A3367">
              <w:rPr>
                <w:rFonts w:ascii="Arial" w:hAnsi="Arial" w:cs="Arial"/>
              </w:rPr>
              <w:t>managing quality &amp; quantity of output</w:t>
            </w:r>
            <w:r>
              <w:rPr>
                <w:rFonts w:ascii="Arial" w:hAnsi="Arial" w:cs="Arial"/>
              </w:rPr>
              <w:t xml:space="preserve"> and work.</w:t>
            </w:r>
          </w:p>
        </w:tc>
      </w:tr>
      <w:tr w:rsidR="00E41403" w:rsidRPr="00DD7D32" w14:paraId="1AE24358" w14:textId="77777777" w:rsidTr="00D12C1C">
        <w:trPr>
          <w:cantSplit/>
          <w:trHeight w:val="581"/>
        </w:trPr>
        <w:tc>
          <w:tcPr>
            <w:tcW w:w="752" w:type="dxa"/>
          </w:tcPr>
          <w:p w14:paraId="5EB81151" w14:textId="57B1ED89" w:rsidR="00E41403" w:rsidRPr="006D7621" w:rsidRDefault="008859A9"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4</w:t>
            </w:r>
          </w:p>
        </w:tc>
        <w:tc>
          <w:tcPr>
            <w:tcW w:w="9220" w:type="dxa"/>
          </w:tcPr>
          <w:p w14:paraId="567D2ADD" w14:textId="77777777" w:rsidR="00E41403" w:rsidRPr="00661FDF" w:rsidRDefault="00941F0D" w:rsidP="00941F0D">
            <w:pPr>
              <w:rPr>
                <w:rFonts w:ascii="Arial" w:hAnsi="Arial" w:cs="Arial"/>
              </w:rPr>
            </w:pPr>
            <w:r>
              <w:rPr>
                <w:rFonts w:ascii="Arial" w:hAnsi="Arial" w:cs="Arial"/>
              </w:rPr>
              <w:t>To</w:t>
            </w:r>
            <w:r w:rsidR="00E41403" w:rsidRPr="003750CD">
              <w:rPr>
                <w:rFonts w:ascii="Arial" w:hAnsi="Arial" w:cs="Arial"/>
              </w:rPr>
              <w:t xml:space="preserve"> ensur</w:t>
            </w:r>
            <w:r>
              <w:rPr>
                <w:rFonts w:ascii="Arial" w:hAnsi="Arial" w:cs="Arial"/>
              </w:rPr>
              <w:t>e</w:t>
            </w:r>
            <w:r w:rsidR="00E41403" w:rsidRPr="003750CD">
              <w:rPr>
                <w:rFonts w:ascii="Arial" w:hAnsi="Arial" w:cs="Arial"/>
              </w:rPr>
              <w:t xml:space="preserve"> that data security and the integrity of the Authority’s computer network is maintained.</w:t>
            </w:r>
          </w:p>
        </w:tc>
      </w:tr>
      <w:tr w:rsidR="00E41403" w:rsidRPr="00DD7D32" w14:paraId="1BB01D49" w14:textId="77777777" w:rsidTr="00D12C1C">
        <w:trPr>
          <w:cantSplit/>
          <w:trHeight w:val="582"/>
        </w:trPr>
        <w:tc>
          <w:tcPr>
            <w:tcW w:w="752" w:type="dxa"/>
          </w:tcPr>
          <w:p w14:paraId="7012B08C" w14:textId="5FF29415" w:rsidR="00E41403" w:rsidRPr="006D7621"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5</w:t>
            </w:r>
          </w:p>
        </w:tc>
        <w:tc>
          <w:tcPr>
            <w:tcW w:w="9220" w:type="dxa"/>
          </w:tcPr>
          <w:p w14:paraId="180BE72B" w14:textId="77777777" w:rsidR="00E41403" w:rsidRPr="00DD7D32" w:rsidRDefault="00941F0D" w:rsidP="00155D44">
            <w:pPr>
              <w:pStyle w:val="Heading3"/>
              <w:rPr>
                <w:rFonts w:cs="Arial"/>
                <w:b w:val="0"/>
                <w:szCs w:val="24"/>
                <w:u w:val="none"/>
                <w:lang w:val="en-GB"/>
              </w:rPr>
            </w:pPr>
            <w:r>
              <w:rPr>
                <w:rFonts w:cs="Arial"/>
                <w:b w:val="0"/>
                <w:szCs w:val="24"/>
                <w:u w:val="none"/>
                <w:lang w:val="en-GB"/>
              </w:rPr>
              <w:t>To undertake t</w:t>
            </w:r>
            <w:r w:rsidR="00E41403" w:rsidRPr="00E456D8">
              <w:rPr>
                <w:rFonts w:cs="Arial"/>
                <w:b w:val="0"/>
                <w:szCs w:val="24"/>
                <w:u w:val="none"/>
                <w:lang w:val="en-GB"/>
              </w:rPr>
              <w:t>he evaluation and procurement of third party products and services</w:t>
            </w:r>
          </w:p>
        </w:tc>
      </w:tr>
      <w:tr w:rsidR="00E41403" w:rsidRPr="00DD7D32" w14:paraId="5B7937AE" w14:textId="77777777" w:rsidTr="00D12C1C">
        <w:trPr>
          <w:cantSplit/>
          <w:trHeight w:val="581"/>
        </w:trPr>
        <w:tc>
          <w:tcPr>
            <w:tcW w:w="752" w:type="dxa"/>
          </w:tcPr>
          <w:p w14:paraId="224337C7" w14:textId="7827D85F" w:rsidR="00E41403" w:rsidRPr="006D7621" w:rsidRDefault="008859A9" w:rsidP="002C151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6</w:t>
            </w:r>
          </w:p>
        </w:tc>
        <w:tc>
          <w:tcPr>
            <w:tcW w:w="9220" w:type="dxa"/>
          </w:tcPr>
          <w:p w14:paraId="07BF930E" w14:textId="77777777" w:rsidR="00E41403" w:rsidRPr="00DD7D32" w:rsidRDefault="00E41403" w:rsidP="00155D44">
            <w:pPr>
              <w:pStyle w:val="Heading3"/>
              <w:rPr>
                <w:rFonts w:cs="Arial"/>
                <w:b w:val="0"/>
                <w:szCs w:val="24"/>
                <w:u w:val="none"/>
                <w:lang w:val="en-GB"/>
              </w:rPr>
            </w:pPr>
            <w:r w:rsidRPr="00E456D8">
              <w:rPr>
                <w:rFonts w:cs="Arial"/>
                <w:b w:val="0"/>
                <w:szCs w:val="24"/>
                <w:u w:val="none"/>
                <w:lang w:val="en-GB"/>
              </w:rPr>
              <w:t>To undertake and lead projects for the installation and integration of hardware, software and services.</w:t>
            </w:r>
          </w:p>
        </w:tc>
      </w:tr>
      <w:tr w:rsidR="00E41403" w:rsidRPr="00DD7D32" w14:paraId="38949C8E" w14:textId="77777777" w:rsidTr="00D12C1C">
        <w:trPr>
          <w:cantSplit/>
          <w:trHeight w:val="582"/>
        </w:trPr>
        <w:tc>
          <w:tcPr>
            <w:tcW w:w="752" w:type="dxa"/>
          </w:tcPr>
          <w:p w14:paraId="1CA018ED" w14:textId="2BA4A02F" w:rsidR="00E41403" w:rsidRPr="006D7621"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7</w:t>
            </w:r>
          </w:p>
        </w:tc>
        <w:tc>
          <w:tcPr>
            <w:tcW w:w="9220" w:type="dxa"/>
          </w:tcPr>
          <w:p w14:paraId="44E8F891" w14:textId="4D8A45F8" w:rsidR="00E41403" w:rsidRPr="00DD7D32" w:rsidRDefault="00E41403" w:rsidP="00155D44">
            <w:pPr>
              <w:pStyle w:val="Heading3"/>
              <w:rPr>
                <w:rFonts w:cs="Arial"/>
                <w:b w:val="0"/>
                <w:szCs w:val="24"/>
                <w:u w:val="none"/>
                <w:lang w:val="en-GB"/>
              </w:rPr>
            </w:pPr>
            <w:r w:rsidRPr="00E456D8">
              <w:rPr>
                <w:rFonts w:cs="Arial"/>
                <w:b w:val="0"/>
                <w:szCs w:val="24"/>
                <w:u w:val="none"/>
                <w:lang w:val="en-GB"/>
              </w:rPr>
              <w:t xml:space="preserve">To provide a </w:t>
            </w:r>
            <w:r w:rsidR="00D12C1C">
              <w:rPr>
                <w:rFonts w:cs="Arial"/>
                <w:b w:val="0"/>
                <w:szCs w:val="24"/>
                <w:u w:val="none"/>
                <w:lang w:val="en-GB"/>
              </w:rPr>
              <w:t>3</w:t>
            </w:r>
            <w:r w:rsidR="00D12C1C" w:rsidRPr="00D12C1C">
              <w:rPr>
                <w:rFonts w:cs="Arial"/>
                <w:b w:val="0"/>
                <w:szCs w:val="24"/>
                <w:u w:val="none"/>
                <w:vertAlign w:val="superscript"/>
                <w:lang w:val="en-GB"/>
              </w:rPr>
              <w:t>rd</w:t>
            </w:r>
            <w:r w:rsidR="00D12C1C">
              <w:rPr>
                <w:rFonts w:cs="Arial"/>
                <w:b w:val="0"/>
                <w:szCs w:val="24"/>
                <w:u w:val="none"/>
                <w:lang w:val="en-GB"/>
              </w:rPr>
              <w:t xml:space="preserve"> line </w:t>
            </w:r>
            <w:r w:rsidRPr="00E456D8">
              <w:rPr>
                <w:rFonts w:cs="Arial"/>
                <w:b w:val="0"/>
                <w:szCs w:val="24"/>
                <w:u w:val="none"/>
                <w:lang w:val="en-GB"/>
              </w:rPr>
              <w:t>user problem resolution service; investigating and resolving equipment and service errors</w:t>
            </w:r>
          </w:p>
        </w:tc>
      </w:tr>
      <w:tr w:rsidR="00E41403" w:rsidRPr="00DD7D32" w14:paraId="51CB10DE" w14:textId="77777777" w:rsidTr="00D12C1C">
        <w:trPr>
          <w:cantSplit/>
          <w:trHeight w:val="581"/>
        </w:trPr>
        <w:tc>
          <w:tcPr>
            <w:tcW w:w="752" w:type="dxa"/>
          </w:tcPr>
          <w:p w14:paraId="0FD359CE" w14:textId="65A205A9" w:rsidR="00E41403" w:rsidRPr="006D7621"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8</w:t>
            </w:r>
          </w:p>
        </w:tc>
        <w:tc>
          <w:tcPr>
            <w:tcW w:w="9220" w:type="dxa"/>
          </w:tcPr>
          <w:p w14:paraId="3A28FEFD" w14:textId="77777777" w:rsidR="00E41403" w:rsidRPr="00DD7D32" w:rsidRDefault="00E41403" w:rsidP="00155D44">
            <w:pPr>
              <w:pStyle w:val="Heading3"/>
              <w:rPr>
                <w:rFonts w:cs="Arial"/>
                <w:b w:val="0"/>
                <w:szCs w:val="24"/>
                <w:u w:val="none"/>
                <w:lang w:val="en-GB"/>
              </w:rPr>
            </w:pPr>
            <w:r w:rsidRPr="00E456D8">
              <w:rPr>
                <w:rFonts w:cs="Arial"/>
                <w:b w:val="0"/>
                <w:szCs w:val="24"/>
                <w:u w:val="none"/>
                <w:lang w:val="en-GB"/>
              </w:rPr>
              <w:t>Liaise with other sections within the authority and external service providers to maximise the benefit of the IT service</w:t>
            </w:r>
          </w:p>
        </w:tc>
      </w:tr>
      <w:tr w:rsidR="00E41403" w:rsidRPr="00DD7D32" w14:paraId="25B37081" w14:textId="77777777" w:rsidTr="00D12C1C">
        <w:trPr>
          <w:cantSplit/>
          <w:trHeight w:val="582"/>
        </w:trPr>
        <w:tc>
          <w:tcPr>
            <w:tcW w:w="752" w:type="dxa"/>
          </w:tcPr>
          <w:p w14:paraId="66D3403C" w14:textId="13C01564" w:rsidR="00E41403" w:rsidRPr="006D7621"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9</w:t>
            </w:r>
          </w:p>
        </w:tc>
        <w:tc>
          <w:tcPr>
            <w:tcW w:w="9220" w:type="dxa"/>
          </w:tcPr>
          <w:p w14:paraId="51542F9D" w14:textId="77777777" w:rsidR="00E41403" w:rsidRPr="00DD7D32" w:rsidRDefault="00E41403" w:rsidP="00155D44">
            <w:pPr>
              <w:pStyle w:val="Heading3"/>
              <w:rPr>
                <w:rFonts w:cs="Arial"/>
                <w:b w:val="0"/>
                <w:szCs w:val="24"/>
                <w:u w:val="none"/>
                <w:lang w:val="en-GB"/>
              </w:rPr>
            </w:pPr>
            <w:r w:rsidRPr="00E456D8">
              <w:rPr>
                <w:rFonts w:cs="Arial"/>
                <w:b w:val="0"/>
                <w:szCs w:val="24"/>
                <w:u w:val="none"/>
                <w:lang w:val="en-GB"/>
              </w:rPr>
              <w:t>To ensure that agreed quality service delivery standards are met and/or exceeded.</w:t>
            </w:r>
          </w:p>
        </w:tc>
      </w:tr>
      <w:tr w:rsidR="00E41403" w:rsidRPr="00DD7D32" w14:paraId="5D2F2CF7" w14:textId="77777777" w:rsidTr="00D12C1C">
        <w:trPr>
          <w:cantSplit/>
          <w:trHeight w:val="581"/>
        </w:trPr>
        <w:tc>
          <w:tcPr>
            <w:tcW w:w="752" w:type="dxa"/>
          </w:tcPr>
          <w:p w14:paraId="5E064AAB" w14:textId="4B014D82" w:rsidR="00E41403" w:rsidRPr="006D7621"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10</w:t>
            </w:r>
          </w:p>
        </w:tc>
        <w:tc>
          <w:tcPr>
            <w:tcW w:w="9220" w:type="dxa"/>
          </w:tcPr>
          <w:p w14:paraId="326B65DA" w14:textId="77777777" w:rsidR="00E41403" w:rsidRPr="00DD7D32" w:rsidRDefault="00E41403" w:rsidP="00155D44">
            <w:pPr>
              <w:pStyle w:val="Heading3"/>
              <w:rPr>
                <w:rFonts w:cs="Arial"/>
                <w:b w:val="0"/>
                <w:szCs w:val="24"/>
                <w:u w:val="none"/>
                <w:lang w:val="en-GB"/>
              </w:rPr>
            </w:pPr>
            <w:r w:rsidRPr="00E456D8">
              <w:rPr>
                <w:rFonts w:cs="Arial"/>
                <w:b w:val="0"/>
                <w:szCs w:val="24"/>
                <w:u w:val="none"/>
                <w:lang w:val="en-GB"/>
              </w:rPr>
              <w:t>To provide a specialist consultancy, advice and guidance service to the authority</w:t>
            </w:r>
            <w:r>
              <w:rPr>
                <w:rFonts w:cs="Arial"/>
                <w:b w:val="0"/>
                <w:szCs w:val="24"/>
                <w:u w:val="none"/>
                <w:lang w:val="en-GB"/>
              </w:rPr>
              <w:t>.</w:t>
            </w:r>
          </w:p>
        </w:tc>
      </w:tr>
      <w:tr w:rsidR="00D12C1C" w:rsidRPr="00DD7D32" w14:paraId="2508AD1E" w14:textId="77777777" w:rsidTr="00D12C1C">
        <w:trPr>
          <w:cantSplit/>
          <w:trHeight w:val="581"/>
        </w:trPr>
        <w:tc>
          <w:tcPr>
            <w:tcW w:w="752" w:type="dxa"/>
          </w:tcPr>
          <w:p w14:paraId="1E620326" w14:textId="0C074634" w:rsidR="00D12C1C"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11</w:t>
            </w:r>
          </w:p>
        </w:tc>
        <w:tc>
          <w:tcPr>
            <w:tcW w:w="9220" w:type="dxa"/>
          </w:tcPr>
          <w:p w14:paraId="311F9E4D" w14:textId="012AF598" w:rsidR="00D12C1C" w:rsidRPr="00D12C1C" w:rsidRDefault="00D12C1C" w:rsidP="00D12C1C">
            <w:pPr>
              <w:pStyle w:val="Heading3"/>
              <w:rPr>
                <w:rFonts w:cs="Arial"/>
                <w:b w:val="0"/>
                <w:szCs w:val="24"/>
                <w:u w:val="none"/>
                <w:lang w:val="en-GB"/>
              </w:rPr>
            </w:pPr>
            <w:r w:rsidRPr="00D12C1C">
              <w:rPr>
                <w:rFonts w:cs="Arial"/>
                <w:b w:val="0"/>
                <w:u w:val="none"/>
              </w:rPr>
              <w:t>To contribute to the development of strategy and service management business planning for the ICT Service</w:t>
            </w:r>
          </w:p>
        </w:tc>
      </w:tr>
      <w:tr w:rsidR="00D12C1C" w:rsidRPr="00DD7D32" w14:paraId="2E373F66" w14:textId="77777777" w:rsidTr="00D12C1C">
        <w:trPr>
          <w:cantSplit/>
          <w:trHeight w:val="582"/>
        </w:trPr>
        <w:tc>
          <w:tcPr>
            <w:tcW w:w="752" w:type="dxa"/>
          </w:tcPr>
          <w:p w14:paraId="3939922C" w14:textId="0E1CE16E" w:rsidR="00D12C1C" w:rsidRPr="006D7621"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12</w:t>
            </w:r>
          </w:p>
        </w:tc>
        <w:tc>
          <w:tcPr>
            <w:tcW w:w="9220" w:type="dxa"/>
          </w:tcPr>
          <w:p w14:paraId="70A9693D" w14:textId="77777777" w:rsidR="00D12C1C" w:rsidRPr="00CC3650" w:rsidRDefault="00D12C1C" w:rsidP="00D12C1C">
            <w:r w:rsidRPr="003750CD">
              <w:rPr>
                <w:rFonts w:ascii="Arial" w:hAnsi="Arial" w:cs="Arial"/>
              </w:rPr>
              <w:t xml:space="preserve">To </w:t>
            </w:r>
            <w:r>
              <w:rPr>
                <w:rFonts w:ascii="Arial" w:hAnsi="Arial"/>
              </w:rPr>
              <w:t>provide accurate asset information and ensure the secure holding of equipment and software</w:t>
            </w:r>
            <w:r w:rsidRPr="003750CD">
              <w:rPr>
                <w:rFonts w:ascii="Arial" w:hAnsi="Arial" w:cs="Arial"/>
              </w:rPr>
              <w:t>.</w:t>
            </w:r>
          </w:p>
        </w:tc>
      </w:tr>
      <w:tr w:rsidR="00D12C1C" w:rsidRPr="00DD7D32" w14:paraId="732A7398" w14:textId="77777777" w:rsidTr="00D12C1C">
        <w:trPr>
          <w:cantSplit/>
          <w:trHeight w:val="582"/>
        </w:trPr>
        <w:tc>
          <w:tcPr>
            <w:tcW w:w="752" w:type="dxa"/>
          </w:tcPr>
          <w:p w14:paraId="41245AF4" w14:textId="0500F6B5" w:rsidR="00D12C1C" w:rsidRPr="006D7621"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13</w:t>
            </w:r>
          </w:p>
        </w:tc>
        <w:tc>
          <w:tcPr>
            <w:tcW w:w="9220" w:type="dxa"/>
          </w:tcPr>
          <w:p w14:paraId="2AC21849" w14:textId="33DACE13" w:rsidR="00D12C1C" w:rsidDel="00115FBB" w:rsidRDefault="00D12C1C" w:rsidP="00D12C1C">
            <w:pPr>
              <w:rPr>
                <w:rFonts w:cs="Arial"/>
                <w:b/>
              </w:rPr>
            </w:pPr>
            <w:r>
              <w:rPr>
                <w:rFonts w:ascii="Arial" w:hAnsi="Arial"/>
              </w:rPr>
              <w:t>To represent, or deputise for the Team Manager</w:t>
            </w:r>
          </w:p>
        </w:tc>
      </w:tr>
      <w:tr w:rsidR="00D12C1C" w:rsidRPr="00DD7D32" w14:paraId="03F6CF54" w14:textId="77777777" w:rsidTr="00D12C1C">
        <w:trPr>
          <w:cantSplit/>
          <w:trHeight w:val="582"/>
        </w:trPr>
        <w:tc>
          <w:tcPr>
            <w:tcW w:w="752" w:type="dxa"/>
          </w:tcPr>
          <w:p w14:paraId="3EA18E92" w14:textId="110524A5" w:rsidR="00D12C1C"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14</w:t>
            </w:r>
          </w:p>
        </w:tc>
        <w:tc>
          <w:tcPr>
            <w:tcW w:w="9220" w:type="dxa"/>
          </w:tcPr>
          <w:p w14:paraId="56E756B9" w14:textId="35BAC340" w:rsidR="00D12C1C" w:rsidDel="00115FBB" w:rsidRDefault="00D12C1C" w:rsidP="00D12C1C">
            <w:pPr>
              <w:rPr>
                <w:rFonts w:cs="Arial"/>
                <w:b/>
              </w:rPr>
            </w:pPr>
            <w:r w:rsidRPr="003750CD">
              <w:rPr>
                <w:rFonts w:ascii="Arial" w:hAnsi="Arial" w:cs="Arial"/>
              </w:rPr>
              <w:t xml:space="preserve">To perform associated duties as required by the </w:t>
            </w:r>
            <w:r>
              <w:rPr>
                <w:rFonts w:ascii="Arial" w:hAnsi="Arial" w:cs="Arial"/>
              </w:rPr>
              <w:t>Team Manager or Head of Service ICT</w:t>
            </w:r>
            <w:r w:rsidRPr="003750CD">
              <w:rPr>
                <w:rFonts w:ascii="Arial" w:hAnsi="Arial" w:cs="Arial"/>
              </w:rPr>
              <w:t>.</w:t>
            </w:r>
          </w:p>
        </w:tc>
      </w:tr>
      <w:tr w:rsidR="00D12C1C" w:rsidRPr="00DD7D32" w14:paraId="236C58C2" w14:textId="77777777" w:rsidTr="00D12C1C">
        <w:trPr>
          <w:cantSplit/>
          <w:trHeight w:val="582"/>
        </w:trPr>
        <w:tc>
          <w:tcPr>
            <w:tcW w:w="752" w:type="dxa"/>
          </w:tcPr>
          <w:p w14:paraId="59FD7415" w14:textId="0D5B8BD6" w:rsidR="00D12C1C" w:rsidRDefault="008859A9" w:rsidP="008859A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jc w:val="center"/>
              <w:rPr>
                <w:rFonts w:ascii="Arial" w:hAnsi="Arial" w:cs="Arial"/>
                <w:b/>
              </w:rPr>
            </w:pPr>
            <w:r>
              <w:rPr>
                <w:rFonts w:ascii="Arial" w:hAnsi="Arial" w:cs="Arial"/>
                <w:b/>
              </w:rPr>
              <w:t>15</w:t>
            </w:r>
          </w:p>
        </w:tc>
        <w:tc>
          <w:tcPr>
            <w:tcW w:w="9220" w:type="dxa"/>
          </w:tcPr>
          <w:p w14:paraId="6B5B2A22" w14:textId="4294BE68" w:rsidR="00D12C1C" w:rsidRPr="00E41403" w:rsidDel="00115FBB" w:rsidRDefault="00D12C1C" w:rsidP="00D12C1C">
            <w:pPr>
              <w:rPr>
                <w:rFonts w:cs="Arial"/>
                <w:b/>
              </w:rPr>
            </w:pPr>
            <w:r w:rsidRPr="00E41403">
              <w:rPr>
                <w:rFonts w:ascii="Arial" w:hAnsi="Arial" w:cs="Arial"/>
              </w:rPr>
              <w:t>To work within and promote best practice guidelines (ITIL) for IT service management.</w:t>
            </w:r>
          </w:p>
        </w:tc>
      </w:tr>
    </w:tbl>
    <w:p w14:paraId="0E95CE71" w14:textId="77777777" w:rsidR="00F81990" w:rsidRDefault="00447203" w:rsidP="0044720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color w:val="0000FF"/>
        </w:rPr>
      </w:pPr>
      <w:r>
        <w:t xml:space="preserve"> </w:t>
      </w:r>
      <w:bookmarkStart w:id="8" w:name="_Toc200263880"/>
      <w:bookmarkStart w:id="9" w:name="_Toc200265052"/>
      <w:bookmarkStart w:id="10" w:name="_Toc200438344"/>
    </w:p>
    <w:p w14:paraId="241D6EDD" w14:textId="77777777" w:rsidR="00661FDF" w:rsidRDefault="00661FDF" w:rsidP="00661FDF">
      <w:pPr>
        <w:pStyle w:val="BodyText"/>
        <w:spacing w:after="0"/>
        <w:rPr>
          <w:b/>
        </w:rPr>
      </w:pPr>
    </w:p>
    <w:p w14:paraId="1832D567" w14:textId="77777777" w:rsidR="00661FDF" w:rsidRDefault="00661FDF" w:rsidP="00661FDF">
      <w:pPr>
        <w:pStyle w:val="BodyText"/>
        <w:spacing w:after="0"/>
        <w:rPr>
          <w:b/>
        </w:rPr>
      </w:pPr>
    </w:p>
    <w:p w14:paraId="71317DF9" w14:textId="77777777" w:rsidR="00661FDF" w:rsidRDefault="00661FDF" w:rsidP="00661FDF">
      <w:pPr>
        <w:pStyle w:val="BodyText"/>
        <w:spacing w:after="0"/>
        <w:rPr>
          <w:b/>
        </w:rPr>
      </w:pPr>
    </w:p>
    <w:p w14:paraId="12BAA415" w14:textId="77777777" w:rsidR="00661FDF" w:rsidRDefault="00661FDF" w:rsidP="00661FDF">
      <w:pPr>
        <w:pStyle w:val="BodyText"/>
        <w:spacing w:after="0"/>
        <w:rPr>
          <w:b/>
        </w:rPr>
      </w:pPr>
    </w:p>
    <w:p w14:paraId="1D357F64" w14:textId="77777777" w:rsidR="00661FDF" w:rsidRPr="002621D8" w:rsidRDefault="00661FDF" w:rsidP="002621D8">
      <w:pPr>
        <w:pStyle w:val="BodyText"/>
        <w:spacing w:after="0"/>
        <w:rPr>
          <w:b/>
        </w:rPr>
      </w:pPr>
    </w:p>
    <w:p w14:paraId="2864D6ED" w14:textId="655703E1" w:rsidR="00661FDF" w:rsidRDefault="00661FDF" w:rsidP="00661FDF">
      <w:pPr>
        <w:pStyle w:val="BodyText"/>
        <w:spacing w:after="0"/>
        <w:rPr>
          <w:b/>
        </w:rPr>
      </w:pPr>
    </w:p>
    <w:p w14:paraId="563CCD11" w14:textId="26642654" w:rsidR="00FE0AA8" w:rsidRDefault="00FE0AA8" w:rsidP="00661FDF">
      <w:pPr>
        <w:pStyle w:val="BodyText"/>
        <w:spacing w:after="0"/>
        <w:rPr>
          <w:b/>
        </w:rPr>
      </w:pPr>
    </w:p>
    <w:p w14:paraId="6B1F36A2" w14:textId="29BC2819" w:rsidR="00FE0AA8" w:rsidRDefault="00FE0AA8" w:rsidP="00661FDF">
      <w:pPr>
        <w:pStyle w:val="BodyText"/>
        <w:spacing w:after="0"/>
        <w:rPr>
          <w:b/>
        </w:rPr>
      </w:pPr>
    </w:p>
    <w:p w14:paraId="325B020D" w14:textId="0B5976B5" w:rsidR="00FE0AA8" w:rsidRDefault="00FE0AA8" w:rsidP="00661FDF">
      <w:pPr>
        <w:pStyle w:val="BodyText"/>
        <w:spacing w:after="0"/>
        <w:rPr>
          <w:b/>
        </w:rPr>
      </w:pPr>
    </w:p>
    <w:p w14:paraId="022BC085" w14:textId="4909BD0A" w:rsidR="00FE0AA8" w:rsidRDefault="00FE0AA8" w:rsidP="00661FDF">
      <w:pPr>
        <w:pStyle w:val="BodyText"/>
        <w:spacing w:after="0"/>
        <w:rPr>
          <w:b/>
        </w:rPr>
      </w:pPr>
    </w:p>
    <w:p w14:paraId="15A6119C" w14:textId="77777777" w:rsidR="00FE0AA8" w:rsidRDefault="00FE0AA8" w:rsidP="00661FDF">
      <w:pPr>
        <w:pStyle w:val="BodyText"/>
        <w:spacing w:after="0"/>
        <w:rPr>
          <w:b/>
        </w:rPr>
      </w:pPr>
    </w:p>
    <w:p w14:paraId="3F961365" w14:textId="77777777" w:rsidR="00661FDF" w:rsidRDefault="00661FDF" w:rsidP="00661FDF">
      <w:pPr>
        <w:pStyle w:val="BodyText"/>
        <w:spacing w:after="0"/>
        <w:rPr>
          <w:b/>
        </w:rPr>
      </w:pPr>
    </w:p>
    <w:p w14:paraId="7B72E699" w14:textId="77777777" w:rsidR="00661FDF" w:rsidRDefault="00661FDF" w:rsidP="00661FDF">
      <w:pPr>
        <w:pStyle w:val="BodyText"/>
        <w:spacing w:after="0"/>
        <w:rPr>
          <w:b/>
        </w:rPr>
      </w:pPr>
    </w:p>
    <w:p w14:paraId="020584C8" w14:textId="77777777" w:rsidR="00661FDF" w:rsidRDefault="00661FDF" w:rsidP="00661FDF">
      <w:pPr>
        <w:pStyle w:val="BodyText"/>
        <w:spacing w:after="0"/>
        <w:rPr>
          <w:b/>
        </w:rPr>
      </w:pPr>
    </w:p>
    <w:p w14:paraId="28C39040" w14:textId="77777777" w:rsidR="00823C28" w:rsidRPr="00BE6223" w:rsidRDefault="006C6E74" w:rsidP="00661FDF">
      <w:pPr>
        <w:pStyle w:val="BodyText"/>
        <w:spacing w:after="0"/>
        <w:rPr>
          <w:b/>
        </w:rPr>
      </w:pPr>
      <w:r>
        <w:rPr>
          <w:b/>
        </w:rPr>
        <w:t>SECTION 4</w:t>
      </w:r>
      <w:r w:rsidR="00823C28" w:rsidRPr="00BE6223">
        <w:rPr>
          <w:b/>
        </w:rPr>
        <w:t>: CONTEXT STATEMENT</w:t>
      </w:r>
    </w:p>
    <w:p w14:paraId="7181A571" w14:textId="77777777" w:rsidR="00823C28" w:rsidRDefault="00823C28" w:rsidP="00823C28">
      <w:pPr>
        <w:pStyle w:val="BodyText"/>
        <w:spacing w:after="0"/>
        <w:jc w:val="center"/>
        <w:rPr>
          <w:color w:val="0000FF"/>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23C28" w:rsidRPr="00D1077E" w14:paraId="2B5F3CF5" w14:textId="77777777" w:rsidTr="004366A4">
        <w:tc>
          <w:tcPr>
            <w:tcW w:w="10065" w:type="dxa"/>
            <w:shd w:val="clear" w:color="auto" w:fill="auto"/>
          </w:tcPr>
          <w:p w14:paraId="15B4C7C1" w14:textId="77777777" w:rsidR="00E41403" w:rsidRDefault="00E41403" w:rsidP="00E41403">
            <w:pPr>
              <w:pStyle w:val="BodyText"/>
            </w:pPr>
            <w:r>
              <w:t xml:space="preserve">The post-holder will </w:t>
            </w:r>
            <w:r w:rsidR="00941F0D">
              <w:t>deliver</w:t>
            </w:r>
            <w:r>
              <w:t xml:space="preserve"> the activities (staff, product and services) allocated to the provision of ICT services</w:t>
            </w:r>
            <w:r w:rsidR="00F45C61">
              <w:t xml:space="preserve"> across the Authority</w:t>
            </w:r>
            <w:r>
              <w:t xml:space="preserve">.  </w:t>
            </w:r>
          </w:p>
          <w:p w14:paraId="04C61627" w14:textId="2CA64A68" w:rsidR="00025EE1" w:rsidRDefault="004D648D" w:rsidP="00E41403">
            <w:pPr>
              <w:pStyle w:val="BodyText"/>
              <w:rPr>
                <w:rFonts w:cs="Arial"/>
              </w:rPr>
            </w:pPr>
            <w:r>
              <w:rPr>
                <w:rFonts w:cs="Arial"/>
              </w:rPr>
              <w:t>The Technical Analyst</w:t>
            </w:r>
            <w:r w:rsidR="00F45C61">
              <w:rPr>
                <w:rFonts w:cs="Arial"/>
              </w:rPr>
              <w:t xml:space="preserve"> carries out the 3</w:t>
            </w:r>
            <w:r w:rsidR="00F45C61" w:rsidRPr="00F45C61">
              <w:rPr>
                <w:rFonts w:cs="Arial"/>
                <w:vertAlign w:val="superscript"/>
              </w:rPr>
              <w:t>rd</w:t>
            </w:r>
            <w:r w:rsidR="00F45C61">
              <w:rPr>
                <w:rFonts w:cs="Arial"/>
              </w:rPr>
              <w:t xml:space="preserve"> line ICT support function, dealing with technical issues which cannot be resolved by the Technical Officers; highly complex ICT &amp; system requirements and major incidents affecting a wide range of ICT services.</w:t>
            </w:r>
            <w:r w:rsidR="00025EE1">
              <w:rPr>
                <w:rFonts w:cs="Arial"/>
              </w:rPr>
              <w:t xml:space="preserve"> </w:t>
            </w:r>
            <w:r w:rsidR="003C2FFC">
              <w:rPr>
                <w:rFonts w:cs="Arial"/>
              </w:rPr>
              <w:t>Some e</w:t>
            </w:r>
            <w:r w:rsidR="00025EE1">
              <w:rPr>
                <w:rFonts w:cs="Arial"/>
              </w:rPr>
              <w:t>xamples of this include:</w:t>
            </w:r>
          </w:p>
          <w:p w14:paraId="787ED594" w14:textId="6AEFB581" w:rsidR="00025EE1" w:rsidRDefault="00025EE1" w:rsidP="00E41403">
            <w:pPr>
              <w:pStyle w:val="BodyText"/>
              <w:rPr>
                <w:rFonts w:cs="Arial"/>
              </w:rPr>
            </w:pPr>
          </w:p>
          <w:p w14:paraId="0912FA32" w14:textId="36911F99" w:rsidR="00025EE1" w:rsidRDefault="00025EE1" w:rsidP="00E41403">
            <w:pPr>
              <w:pStyle w:val="BodyText"/>
              <w:rPr>
                <w:rFonts w:cs="Arial"/>
              </w:rPr>
            </w:pPr>
            <w:r>
              <w:rPr>
                <w:rFonts w:cs="Arial"/>
              </w:rPr>
              <w:t xml:space="preserve">Ensuring the authorities email system is secure and available at all times </w:t>
            </w:r>
          </w:p>
          <w:p w14:paraId="787612E3" w14:textId="5431325D" w:rsidR="00CC7CC2" w:rsidRDefault="00CC7CC2" w:rsidP="00E41403">
            <w:pPr>
              <w:pStyle w:val="BodyText"/>
              <w:rPr>
                <w:rFonts w:cs="Arial"/>
              </w:rPr>
            </w:pPr>
            <w:r>
              <w:rPr>
                <w:rFonts w:cs="Arial"/>
              </w:rPr>
              <w:t>Ensuring that all line of business application servers are available and data is secure</w:t>
            </w:r>
          </w:p>
          <w:p w14:paraId="013192A1" w14:textId="0A90B1F0" w:rsidR="00025EE1" w:rsidRDefault="00025EE1" w:rsidP="00E41403">
            <w:pPr>
              <w:pStyle w:val="BodyText"/>
              <w:rPr>
                <w:rFonts w:cs="Arial"/>
              </w:rPr>
            </w:pPr>
            <w:r>
              <w:rPr>
                <w:rFonts w:cs="Arial"/>
              </w:rPr>
              <w:t>Ensuring remote access is available and secure for staff working away from the office.</w:t>
            </w:r>
          </w:p>
          <w:p w14:paraId="6C070898" w14:textId="1BB989CC" w:rsidR="00025EE1" w:rsidRDefault="003C2FFC" w:rsidP="00E41403">
            <w:pPr>
              <w:pStyle w:val="BodyText"/>
              <w:rPr>
                <w:rFonts w:cs="Arial"/>
              </w:rPr>
            </w:pPr>
            <w:r>
              <w:rPr>
                <w:rFonts w:cs="Arial"/>
              </w:rPr>
              <w:t xml:space="preserve">Ensuring that the Authority wide Printing solution is </w:t>
            </w:r>
            <w:r w:rsidR="00CC7CC2">
              <w:rPr>
                <w:rFonts w:cs="Arial"/>
              </w:rPr>
              <w:t>available.</w:t>
            </w:r>
          </w:p>
          <w:p w14:paraId="04112621" w14:textId="77777777" w:rsidR="00025EE1" w:rsidRDefault="00025EE1" w:rsidP="00E41403">
            <w:pPr>
              <w:pStyle w:val="BodyText"/>
            </w:pPr>
          </w:p>
          <w:p w14:paraId="23F65AAA" w14:textId="77777777" w:rsidR="00E41403" w:rsidRDefault="00E41403" w:rsidP="00E41403">
            <w:pPr>
              <w:pStyle w:val="BodyText"/>
            </w:pPr>
            <w:r>
              <w:t>This includes the provision, support and maintenance of the various products and services which collectively together form a reliable and cost effective computer service in support of the authority’s business requirements.</w:t>
            </w:r>
          </w:p>
          <w:p w14:paraId="3D00F291" w14:textId="77777777" w:rsidR="002D0C8B" w:rsidRDefault="002D0C8B" w:rsidP="002D0C8B">
            <w:pPr>
              <w:jc w:val="both"/>
              <w:rPr>
                <w:rFonts w:ascii="Arial" w:hAnsi="Arial" w:cs="Arial"/>
              </w:rPr>
            </w:pPr>
            <w:r>
              <w:rPr>
                <w:rFonts w:ascii="Arial" w:hAnsi="Arial" w:cs="Arial"/>
              </w:rPr>
              <w:t>The role requires a high degree of creativity and innovation to resolve technical problems or develop solutions to user ICT issues such as interconnecting devices, systems &amp; software issues.</w:t>
            </w:r>
          </w:p>
          <w:p w14:paraId="6866711A" w14:textId="77777777" w:rsidR="00661FDF" w:rsidRDefault="00661FDF" w:rsidP="002D0C8B">
            <w:pPr>
              <w:jc w:val="both"/>
              <w:rPr>
                <w:rFonts w:ascii="Arial" w:hAnsi="Arial" w:cs="Arial"/>
              </w:rPr>
            </w:pPr>
          </w:p>
          <w:p w14:paraId="3D0DD6C6" w14:textId="77777777" w:rsidR="00F45C61" w:rsidRDefault="00F45C61" w:rsidP="00F45C61">
            <w:pPr>
              <w:jc w:val="both"/>
              <w:rPr>
                <w:rFonts w:ascii="Arial" w:hAnsi="Arial" w:cs="Arial"/>
              </w:rPr>
            </w:pPr>
            <w:r>
              <w:rPr>
                <w:rFonts w:ascii="Arial" w:hAnsi="Arial" w:cs="Arial"/>
              </w:rPr>
              <w:t xml:space="preserve">The role </w:t>
            </w:r>
            <w:r w:rsidR="002D0C8B">
              <w:rPr>
                <w:rFonts w:ascii="Arial" w:hAnsi="Arial" w:cs="Arial"/>
              </w:rPr>
              <w:t>may a</w:t>
            </w:r>
            <w:r>
              <w:rPr>
                <w:rFonts w:ascii="Arial" w:hAnsi="Arial" w:cs="Arial"/>
              </w:rPr>
              <w:t xml:space="preserve">lso </w:t>
            </w:r>
            <w:r w:rsidR="002D0C8B">
              <w:rPr>
                <w:rFonts w:ascii="Arial" w:hAnsi="Arial" w:cs="Arial"/>
              </w:rPr>
              <w:t>involve</w:t>
            </w:r>
            <w:r>
              <w:rPr>
                <w:rFonts w:ascii="Arial" w:hAnsi="Arial" w:cs="Arial"/>
              </w:rPr>
              <w:t xml:space="preserve"> coaching &amp; mentoring of, checking the work quality of, basic supervision &amp; quality-checking of the Technical Officers &amp; their work.</w:t>
            </w:r>
          </w:p>
          <w:p w14:paraId="56F54C16" w14:textId="77777777" w:rsidR="002D0C8B" w:rsidRDefault="002D0C8B" w:rsidP="00F45C61">
            <w:pPr>
              <w:jc w:val="both"/>
              <w:rPr>
                <w:rFonts w:ascii="Arial" w:hAnsi="Arial" w:cs="Arial"/>
              </w:rPr>
            </w:pPr>
          </w:p>
          <w:p w14:paraId="1B74BFE3" w14:textId="77777777" w:rsidR="002D0C8B" w:rsidRDefault="002D0C8B" w:rsidP="00F45C61">
            <w:pPr>
              <w:jc w:val="both"/>
              <w:rPr>
                <w:rFonts w:ascii="Arial" w:hAnsi="Arial" w:cs="Arial"/>
              </w:rPr>
            </w:pPr>
            <w:r>
              <w:rPr>
                <w:rFonts w:ascii="Arial" w:hAnsi="Arial" w:cs="Arial"/>
              </w:rPr>
              <w:t xml:space="preserve">The Technical Analyst is a Subject Matter Expert on one or more areas of ICT and will share knowledge with peers &amp; other colleagues to improve the delivery of ICT services throughout the Authority. </w:t>
            </w:r>
          </w:p>
          <w:p w14:paraId="68F21D69" w14:textId="77777777" w:rsidR="00823C28" w:rsidRPr="00D1077E" w:rsidRDefault="00823C28" w:rsidP="00E41403">
            <w:pPr>
              <w:pStyle w:val="BodyText"/>
              <w:spacing w:after="0"/>
              <w:rPr>
                <w:color w:val="0000FF"/>
              </w:rPr>
            </w:pPr>
          </w:p>
        </w:tc>
      </w:tr>
    </w:tbl>
    <w:p w14:paraId="7FB2477C" w14:textId="77777777" w:rsidR="008E068B" w:rsidRDefault="008E068B" w:rsidP="00D12C1C">
      <w:pPr>
        <w:pStyle w:val="Head2EvalForm"/>
      </w:pPr>
    </w:p>
    <w:bookmarkEnd w:id="8"/>
    <w:bookmarkEnd w:id="9"/>
    <w:bookmarkEnd w:id="10"/>
    <w:p w14:paraId="756D60FF" w14:textId="77777777" w:rsidR="008E068B" w:rsidRPr="008E068B" w:rsidRDefault="008E068B" w:rsidP="008E068B">
      <w:pPr>
        <w:rPr>
          <w:rFonts w:ascii="Arial" w:hAnsi="Arial" w:cs="Arial"/>
          <w:lang w:eastAsia="en-US"/>
        </w:rPr>
      </w:pPr>
    </w:p>
    <w:p w14:paraId="002F07B5" w14:textId="77777777" w:rsidR="008E068B" w:rsidRPr="008E068B" w:rsidRDefault="008E068B" w:rsidP="008E068B">
      <w:pPr>
        <w:rPr>
          <w:rFonts w:ascii="Arial" w:hAnsi="Arial" w:cs="Arial"/>
          <w:lang w:eastAsia="en-US"/>
        </w:rPr>
      </w:pPr>
    </w:p>
    <w:p w14:paraId="274761FA" w14:textId="77777777" w:rsidR="008E068B" w:rsidRPr="008E068B" w:rsidRDefault="008E068B" w:rsidP="008E068B">
      <w:pPr>
        <w:rPr>
          <w:rFonts w:ascii="Arial" w:hAnsi="Arial" w:cs="Arial"/>
          <w:lang w:eastAsia="en-US"/>
        </w:rPr>
      </w:pPr>
    </w:p>
    <w:p w14:paraId="5C34D51E" w14:textId="77777777" w:rsidR="008E068B" w:rsidRPr="008E068B" w:rsidRDefault="008E068B" w:rsidP="008E068B">
      <w:pPr>
        <w:rPr>
          <w:rFonts w:ascii="Arial" w:hAnsi="Arial" w:cs="Arial"/>
          <w:lang w:eastAsia="en-US"/>
        </w:rPr>
      </w:pPr>
    </w:p>
    <w:p w14:paraId="71E0BC22" w14:textId="77777777" w:rsidR="008E068B" w:rsidRDefault="008E068B" w:rsidP="008E068B">
      <w:pPr>
        <w:rPr>
          <w:rFonts w:ascii="Arial" w:hAnsi="Arial" w:cs="Arial"/>
          <w:lang w:eastAsia="en-US"/>
        </w:rPr>
      </w:pPr>
    </w:p>
    <w:p w14:paraId="559E5531" w14:textId="77777777" w:rsidR="008E068B" w:rsidRPr="008E068B" w:rsidRDefault="008E068B" w:rsidP="008E068B">
      <w:pPr>
        <w:rPr>
          <w:rFonts w:ascii="Arial" w:hAnsi="Arial" w:cs="Arial"/>
          <w:lang w:eastAsia="en-US"/>
        </w:rPr>
      </w:pPr>
    </w:p>
    <w:p w14:paraId="363727EC" w14:textId="77777777" w:rsidR="004366A4" w:rsidRDefault="008E068B" w:rsidP="004366A4">
      <w:pPr>
        <w:tabs>
          <w:tab w:val="left" w:pos="2235"/>
        </w:tabs>
        <w:rPr>
          <w:rFonts w:ascii="Arial" w:hAnsi="Arial" w:cs="Arial"/>
          <w:lang w:eastAsia="en-US"/>
        </w:rPr>
      </w:pPr>
      <w:r>
        <w:rPr>
          <w:rFonts w:ascii="Arial" w:hAnsi="Arial" w:cs="Arial"/>
          <w:lang w:eastAsia="en-US"/>
        </w:rPr>
        <w:tab/>
      </w:r>
    </w:p>
    <w:p w14:paraId="7D034A85" w14:textId="77777777" w:rsidR="004366A4" w:rsidRDefault="004366A4" w:rsidP="004366A4">
      <w:pPr>
        <w:tabs>
          <w:tab w:val="left" w:pos="2235"/>
        </w:tabs>
        <w:rPr>
          <w:rFonts w:ascii="Arial" w:hAnsi="Arial" w:cs="Arial"/>
          <w:lang w:eastAsia="en-US"/>
        </w:rPr>
      </w:pPr>
    </w:p>
    <w:p w14:paraId="024EBC98" w14:textId="77777777" w:rsidR="004366A4" w:rsidRDefault="004366A4" w:rsidP="004366A4">
      <w:pPr>
        <w:tabs>
          <w:tab w:val="left" w:pos="2235"/>
        </w:tabs>
        <w:rPr>
          <w:rFonts w:ascii="Arial" w:hAnsi="Arial" w:cs="Arial"/>
          <w:lang w:eastAsia="en-US"/>
        </w:rPr>
      </w:pPr>
    </w:p>
    <w:p w14:paraId="21A5B277" w14:textId="77777777" w:rsidR="004366A4" w:rsidRDefault="004366A4" w:rsidP="004366A4">
      <w:pPr>
        <w:tabs>
          <w:tab w:val="left" w:pos="2235"/>
        </w:tabs>
        <w:rPr>
          <w:rFonts w:ascii="Arial" w:hAnsi="Arial" w:cs="Arial"/>
          <w:lang w:eastAsia="en-US"/>
        </w:rPr>
      </w:pPr>
    </w:p>
    <w:p w14:paraId="6CBC4F41" w14:textId="77777777" w:rsidR="004366A4" w:rsidRDefault="004366A4" w:rsidP="004366A4">
      <w:pPr>
        <w:tabs>
          <w:tab w:val="left" w:pos="2235"/>
        </w:tabs>
        <w:rPr>
          <w:rFonts w:ascii="Arial" w:hAnsi="Arial" w:cs="Arial"/>
          <w:lang w:eastAsia="en-US"/>
        </w:rPr>
      </w:pPr>
    </w:p>
    <w:p w14:paraId="0F396129" w14:textId="77777777" w:rsidR="004366A4" w:rsidRDefault="004366A4" w:rsidP="004366A4">
      <w:pPr>
        <w:tabs>
          <w:tab w:val="left" w:pos="2235"/>
        </w:tabs>
        <w:rPr>
          <w:rFonts w:ascii="Arial" w:hAnsi="Arial" w:cs="Arial"/>
          <w:lang w:eastAsia="en-US"/>
        </w:rPr>
      </w:pPr>
    </w:p>
    <w:p w14:paraId="27510EC7" w14:textId="77777777" w:rsidR="004366A4" w:rsidRDefault="004366A4" w:rsidP="004366A4">
      <w:pPr>
        <w:tabs>
          <w:tab w:val="left" w:pos="2235"/>
        </w:tabs>
        <w:rPr>
          <w:rFonts w:ascii="Arial" w:hAnsi="Arial" w:cs="Arial"/>
          <w:lang w:eastAsia="en-US"/>
        </w:rPr>
      </w:pPr>
    </w:p>
    <w:p w14:paraId="6BB0BA90" w14:textId="77777777" w:rsidR="004366A4" w:rsidRDefault="004366A4" w:rsidP="004366A4">
      <w:pPr>
        <w:tabs>
          <w:tab w:val="left" w:pos="2235"/>
        </w:tabs>
        <w:rPr>
          <w:rFonts w:ascii="Arial" w:hAnsi="Arial" w:cs="Arial"/>
          <w:lang w:eastAsia="en-US"/>
        </w:rPr>
      </w:pPr>
    </w:p>
    <w:p w14:paraId="75F21115" w14:textId="77777777" w:rsidR="004366A4" w:rsidRDefault="004366A4" w:rsidP="004366A4">
      <w:pPr>
        <w:tabs>
          <w:tab w:val="left" w:pos="2235"/>
        </w:tabs>
        <w:rPr>
          <w:rFonts w:ascii="Arial" w:hAnsi="Arial" w:cs="Arial"/>
          <w:lang w:eastAsia="en-US"/>
        </w:rPr>
      </w:pPr>
    </w:p>
    <w:p w14:paraId="62864CAF" w14:textId="77777777" w:rsidR="004366A4" w:rsidRDefault="004366A4" w:rsidP="004366A4">
      <w:pPr>
        <w:tabs>
          <w:tab w:val="left" w:pos="2235"/>
        </w:tabs>
        <w:rPr>
          <w:rFonts w:ascii="Arial" w:hAnsi="Arial" w:cs="Arial"/>
          <w:lang w:eastAsia="en-US"/>
        </w:rPr>
      </w:pPr>
    </w:p>
    <w:p w14:paraId="5538D1BB" w14:textId="77777777" w:rsidR="004366A4" w:rsidRDefault="004366A4" w:rsidP="004366A4">
      <w:pPr>
        <w:tabs>
          <w:tab w:val="left" w:pos="2235"/>
        </w:tabs>
        <w:rPr>
          <w:rFonts w:ascii="Arial" w:hAnsi="Arial" w:cs="Arial"/>
          <w:lang w:eastAsia="en-US"/>
        </w:rPr>
      </w:pPr>
    </w:p>
    <w:p w14:paraId="7FD2CBF2" w14:textId="77777777" w:rsidR="004366A4" w:rsidRDefault="004366A4" w:rsidP="004366A4">
      <w:pPr>
        <w:tabs>
          <w:tab w:val="left" w:pos="2235"/>
        </w:tabs>
        <w:rPr>
          <w:rFonts w:ascii="Arial" w:hAnsi="Arial" w:cs="Arial"/>
          <w:lang w:eastAsia="en-US"/>
        </w:rPr>
      </w:pPr>
    </w:p>
    <w:p w14:paraId="54E6FB06" w14:textId="77777777" w:rsidR="004366A4" w:rsidRPr="004366A4" w:rsidRDefault="002D0C8B" w:rsidP="00F70FFC">
      <w:pPr>
        <w:tabs>
          <w:tab w:val="left" w:pos="2235"/>
        </w:tabs>
        <w:jc w:val="center"/>
        <w:rPr>
          <w:rFonts w:ascii="Arial" w:hAnsi="Arial" w:cs="Arial"/>
          <w:lang w:eastAsia="en-US"/>
        </w:rPr>
      </w:pPr>
      <w:r>
        <w:rPr>
          <w:rFonts w:ascii="Arial" w:hAnsi="Arial" w:cs="Arial"/>
          <w:b/>
          <w:u w:val="single"/>
        </w:rPr>
        <w:br w:type="page"/>
      </w:r>
      <w:r w:rsidR="006737ED" w:rsidRPr="002B2173">
        <w:rPr>
          <w:rFonts w:ascii="Arial" w:hAnsi="Arial" w:cs="Arial"/>
          <w:b/>
          <w:noProof/>
          <w:u w:val="single"/>
        </w:rPr>
        <w:lastRenderedPageBreak/>
        <w:drawing>
          <wp:anchor distT="0" distB="0" distL="114300" distR="114300" simplePos="0" relativeHeight="251657728" behindDoc="0" locked="0" layoutInCell="1" allowOverlap="1" wp14:anchorId="5A5A9D6D" wp14:editId="6156403B">
            <wp:simplePos x="0" y="0"/>
            <wp:positionH relativeFrom="column">
              <wp:posOffset>5384800</wp:posOffset>
            </wp:positionH>
            <wp:positionV relativeFrom="paragraph">
              <wp:posOffset>-180975</wp:posOffset>
            </wp:positionV>
            <wp:extent cx="645795" cy="718185"/>
            <wp:effectExtent l="19050" t="19050" r="1905" b="5715"/>
            <wp:wrapNone/>
            <wp:docPr id="22" name="Picture 22" descr="wcbc blac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cbc black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5795" cy="71818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366A4" w:rsidRPr="002B2173">
        <w:rPr>
          <w:rFonts w:ascii="Arial" w:hAnsi="Arial" w:cs="Arial"/>
          <w:b/>
          <w:u w:val="single"/>
        </w:rPr>
        <w:t>PERSON SPECIFICATION</w:t>
      </w:r>
    </w:p>
    <w:p w14:paraId="3C38F59D" w14:textId="77777777" w:rsidR="004366A4" w:rsidRDefault="004366A4" w:rsidP="004366A4">
      <w:pPr>
        <w:tabs>
          <w:tab w:val="left" w:pos="2235"/>
        </w:tabs>
        <w:rPr>
          <w:rFonts w:ascii="Arial" w:hAnsi="Arial" w:cs="Arial"/>
          <w:lang w:eastAsia="en-US"/>
        </w:rPr>
      </w:pPr>
    </w:p>
    <w:p w14:paraId="7033591B" w14:textId="77777777" w:rsidR="004366A4" w:rsidRDefault="004366A4" w:rsidP="004366A4">
      <w:pPr>
        <w:tabs>
          <w:tab w:val="left" w:pos="2235"/>
        </w:tabs>
        <w:rPr>
          <w:rFonts w:ascii="Arial" w:hAnsi="Arial" w:cs="Arial"/>
          <w:lang w:eastAsia="en-US"/>
        </w:rPr>
      </w:pPr>
    </w:p>
    <w:tbl>
      <w:tblPr>
        <w:tblpPr w:leftFromText="180" w:rightFromText="180" w:vertAnchor="text" w:horzAnchor="page" w:tblpX="1025" w:tblpY="-6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6665"/>
      </w:tblGrid>
      <w:tr w:rsidR="004366A4" w:rsidRPr="00BC7668" w14:paraId="55675D32" w14:textId="77777777" w:rsidTr="004366A4">
        <w:tc>
          <w:tcPr>
            <w:tcW w:w="2515" w:type="dxa"/>
            <w:shd w:val="clear" w:color="auto" w:fill="E6E6E6"/>
          </w:tcPr>
          <w:p w14:paraId="7CEE4F2D" w14:textId="77777777" w:rsidR="004366A4" w:rsidRPr="00BC7668" w:rsidRDefault="004366A4" w:rsidP="004366A4">
            <w:pPr>
              <w:autoSpaceDE w:val="0"/>
              <w:autoSpaceDN w:val="0"/>
              <w:adjustRightInd w:val="0"/>
              <w:rPr>
                <w:rFonts w:ascii="Arial" w:hAnsi="Arial" w:cs="Arial"/>
                <w:b/>
              </w:rPr>
            </w:pPr>
            <w:r w:rsidRPr="00BC7668">
              <w:rPr>
                <w:rFonts w:ascii="Arial" w:hAnsi="Arial" w:cs="Arial"/>
                <w:b/>
              </w:rPr>
              <w:t>Job Title</w:t>
            </w:r>
          </w:p>
        </w:tc>
        <w:tc>
          <w:tcPr>
            <w:tcW w:w="6665" w:type="dxa"/>
            <w:shd w:val="clear" w:color="auto" w:fill="auto"/>
          </w:tcPr>
          <w:p w14:paraId="5D60609D" w14:textId="0C104592" w:rsidR="004366A4" w:rsidRPr="00BC7668" w:rsidRDefault="008859A9" w:rsidP="004366A4">
            <w:pPr>
              <w:autoSpaceDE w:val="0"/>
              <w:autoSpaceDN w:val="0"/>
              <w:adjustRightInd w:val="0"/>
              <w:rPr>
                <w:rFonts w:ascii="Arial" w:hAnsi="Arial" w:cs="Arial"/>
              </w:rPr>
            </w:pPr>
            <w:r>
              <w:rPr>
                <w:rFonts w:ascii="Arial" w:hAnsi="Arial" w:cs="Arial"/>
              </w:rPr>
              <w:t xml:space="preserve">ICT </w:t>
            </w:r>
            <w:r w:rsidR="00E41403">
              <w:rPr>
                <w:rFonts w:ascii="Arial" w:hAnsi="Arial" w:cs="Arial"/>
              </w:rPr>
              <w:t>Technical Analyst</w:t>
            </w:r>
          </w:p>
        </w:tc>
      </w:tr>
      <w:tr w:rsidR="004366A4" w:rsidRPr="00BC7668" w14:paraId="032EECB3" w14:textId="77777777" w:rsidTr="004366A4">
        <w:tc>
          <w:tcPr>
            <w:tcW w:w="2515" w:type="dxa"/>
            <w:shd w:val="clear" w:color="auto" w:fill="E6E6E6"/>
          </w:tcPr>
          <w:p w14:paraId="796F3229" w14:textId="77777777" w:rsidR="004366A4" w:rsidRPr="00BC7668" w:rsidRDefault="004366A4" w:rsidP="004366A4">
            <w:pPr>
              <w:autoSpaceDE w:val="0"/>
              <w:autoSpaceDN w:val="0"/>
              <w:adjustRightInd w:val="0"/>
              <w:rPr>
                <w:rFonts w:ascii="Arial" w:hAnsi="Arial" w:cs="Arial"/>
                <w:b/>
              </w:rPr>
            </w:pPr>
            <w:r w:rsidRPr="00BC7668">
              <w:rPr>
                <w:rFonts w:ascii="Arial" w:hAnsi="Arial" w:cs="Arial"/>
                <w:b/>
              </w:rPr>
              <w:t>Job Evaluation ID</w:t>
            </w:r>
          </w:p>
        </w:tc>
        <w:tc>
          <w:tcPr>
            <w:tcW w:w="6665" w:type="dxa"/>
            <w:shd w:val="clear" w:color="auto" w:fill="auto"/>
          </w:tcPr>
          <w:p w14:paraId="39E4376C" w14:textId="5D4FF458" w:rsidR="004366A4" w:rsidRPr="00BC7668" w:rsidRDefault="008859A9" w:rsidP="004366A4">
            <w:pPr>
              <w:autoSpaceDE w:val="0"/>
              <w:autoSpaceDN w:val="0"/>
              <w:adjustRightInd w:val="0"/>
              <w:rPr>
                <w:rFonts w:ascii="Arial" w:hAnsi="Arial" w:cs="Arial"/>
              </w:rPr>
            </w:pPr>
            <w:r>
              <w:rPr>
                <w:rFonts w:ascii="Arial" w:hAnsi="Arial" w:cs="Arial"/>
              </w:rPr>
              <w:t>ID2777</w:t>
            </w:r>
          </w:p>
        </w:tc>
      </w:tr>
      <w:tr w:rsidR="004366A4" w:rsidRPr="00BC7668" w14:paraId="5BEE7FB6" w14:textId="77777777" w:rsidTr="004366A4">
        <w:tc>
          <w:tcPr>
            <w:tcW w:w="2515" w:type="dxa"/>
            <w:shd w:val="clear" w:color="auto" w:fill="E6E6E6"/>
          </w:tcPr>
          <w:p w14:paraId="3A3B46ED" w14:textId="77777777" w:rsidR="004366A4" w:rsidRPr="00BC7668" w:rsidRDefault="004366A4" w:rsidP="004366A4">
            <w:pPr>
              <w:autoSpaceDE w:val="0"/>
              <w:autoSpaceDN w:val="0"/>
              <w:adjustRightInd w:val="0"/>
              <w:rPr>
                <w:rFonts w:ascii="Arial" w:hAnsi="Arial" w:cs="Arial"/>
                <w:b/>
              </w:rPr>
            </w:pPr>
            <w:r w:rsidRPr="00BC7668">
              <w:rPr>
                <w:rFonts w:ascii="Arial" w:hAnsi="Arial" w:cs="Arial"/>
                <w:b/>
              </w:rPr>
              <w:t>Grade</w:t>
            </w:r>
          </w:p>
        </w:tc>
        <w:tc>
          <w:tcPr>
            <w:tcW w:w="6665" w:type="dxa"/>
            <w:shd w:val="clear" w:color="auto" w:fill="auto"/>
          </w:tcPr>
          <w:p w14:paraId="0F1CB8E9" w14:textId="5F5DAD0F" w:rsidR="004366A4" w:rsidRPr="00BC7668" w:rsidRDefault="008859A9" w:rsidP="004366A4">
            <w:pPr>
              <w:autoSpaceDE w:val="0"/>
              <w:autoSpaceDN w:val="0"/>
              <w:adjustRightInd w:val="0"/>
              <w:rPr>
                <w:rFonts w:ascii="Arial" w:hAnsi="Arial" w:cs="Arial"/>
              </w:rPr>
            </w:pPr>
            <w:r>
              <w:rPr>
                <w:rFonts w:ascii="Arial" w:hAnsi="Arial" w:cs="Arial"/>
              </w:rPr>
              <w:t>G09</w:t>
            </w:r>
          </w:p>
        </w:tc>
      </w:tr>
    </w:tbl>
    <w:p w14:paraId="67A64461" w14:textId="77777777" w:rsidR="004366A4" w:rsidRDefault="004366A4" w:rsidP="004366A4">
      <w:pPr>
        <w:tabs>
          <w:tab w:val="left" w:pos="2235"/>
        </w:tabs>
        <w:rPr>
          <w:rFonts w:ascii="Arial" w:hAnsi="Arial" w:cs="Arial"/>
          <w:lang w:eastAsia="en-US"/>
        </w:rPr>
      </w:pPr>
    </w:p>
    <w:p w14:paraId="709A2037" w14:textId="77777777" w:rsidR="004366A4" w:rsidRDefault="004366A4" w:rsidP="004366A4">
      <w:pPr>
        <w:tabs>
          <w:tab w:val="left" w:pos="2235"/>
        </w:tabs>
        <w:rPr>
          <w:rFonts w:ascii="Arial" w:hAnsi="Arial" w:cs="Arial"/>
          <w:lang w:eastAsia="en-US"/>
        </w:rPr>
      </w:pPr>
    </w:p>
    <w:p w14:paraId="63D2DC28" w14:textId="77777777" w:rsidR="008E068B" w:rsidRDefault="008E068B" w:rsidP="008E068B">
      <w:pPr>
        <w:rPr>
          <w:rFonts w:ascii="Arial" w:hAnsi="Arial" w:cs="Arial"/>
          <w:lang w:eastAsia="en-US"/>
        </w:rPr>
      </w:pPr>
    </w:p>
    <w:p w14:paraId="2B54E63D" w14:textId="77777777" w:rsidR="004366A4" w:rsidRPr="00F70FFC" w:rsidRDefault="004366A4" w:rsidP="008E068B">
      <w:pPr>
        <w:rPr>
          <w:rFonts w:ascii="Arial" w:hAnsi="Arial" w:cs="Arial"/>
          <w:sz w:val="16"/>
          <w:szCs w:val="16"/>
          <w:lang w:eastAsia="en-US"/>
        </w:rPr>
      </w:pPr>
    </w:p>
    <w:p w14:paraId="731187BA" w14:textId="77777777" w:rsidR="007873B2" w:rsidRPr="007873B2" w:rsidRDefault="007873B2" w:rsidP="007873B2">
      <w:pPr>
        <w:rPr>
          <w:vanish/>
        </w:rPr>
      </w:pP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1"/>
        <w:gridCol w:w="36"/>
        <w:gridCol w:w="1418"/>
        <w:gridCol w:w="46"/>
        <w:gridCol w:w="1500"/>
        <w:gridCol w:w="13"/>
        <w:gridCol w:w="1559"/>
      </w:tblGrid>
      <w:tr w:rsidR="00E41403" w:rsidRPr="007476B8" w14:paraId="576417F9" w14:textId="77777777" w:rsidTr="00661FDF">
        <w:trPr>
          <w:trHeight w:val="479"/>
        </w:trPr>
        <w:tc>
          <w:tcPr>
            <w:tcW w:w="5351" w:type="dxa"/>
            <w:tcBorders>
              <w:bottom w:val="single" w:sz="4" w:space="0" w:color="auto"/>
            </w:tcBorders>
            <w:shd w:val="clear" w:color="auto" w:fill="E6E6E6"/>
          </w:tcPr>
          <w:p w14:paraId="0290D50C" w14:textId="77777777" w:rsidR="00E41403" w:rsidRPr="007476B8" w:rsidRDefault="00E41403" w:rsidP="00A66DDC">
            <w:pPr>
              <w:autoSpaceDE w:val="0"/>
              <w:autoSpaceDN w:val="0"/>
              <w:adjustRightInd w:val="0"/>
              <w:rPr>
                <w:rFonts w:ascii="Arial" w:hAnsi="Arial" w:cs="Arial"/>
                <w:b/>
              </w:rPr>
            </w:pPr>
            <w:r w:rsidRPr="007476B8">
              <w:rPr>
                <w:rFonts w:ascii="Arial" w:hAnsi="Arial" w:cs="Arial"/>
                <w:b/>
              </w:rPr>
              <w:t>Requirement</w:t>
            </w:r>
          </w:p>
        </w:tc>
        <w:tc>
          <w:tcPr>
            <w:tcW w:w="1500" w:type="dxa"/>
            <w:gridSpan w:val="3"/>
            <w:tcBorders>
              <w:bottom w:val="single" w:sz="4" w:space="0" w:color="auto"/>
            </w:tcBorders>
            <w:shd w:val="clear" w:color="auto" w:fill="E6E6E6"/>
          </w:tcPr>
          <w:p w14:paraId="0949E52F" w14:textId="77777777" w:rsidR="00E41403" w:rsidRPr="007476B8" w:rsidRDefault="00E41403" w:rsidP="00A66DDC">
            <w:pPr>
              <w:autoSpaceDE w:val="0"/>
              <w:autoSpaceDN w:val="0"/>
              <w:adjustRightInd w:val="0"/>
              <w:rPr>
                <w:rFonts w:ascii="Arial" w:hAnsi="Arial" w:cs="Arial"/>
                <w:b/>
              </w:rPr>
            </w:pPr>
            <w:r w:rsidRPr="007476B8">
              <w:rPr>
                <w:rFonts w:ascii="Arial" w:hAnsi="Arial" w:cs="Arial"/>
                <w:b/>
              </w:rPr>
              <w:t>Essential</w:t>
            </w:r>
          </w:p>
        </w:tc>
        <w:tc>
          <w:tcPr>
            <w:tcW w:w="1500" w:type="dxa"/>
            <w:tcBorders>
              <w:bottom w:val="single" w:sz="4" w:space="0" w:color="auto"/>
            </w:tcBorders>
            <w:shd w:val="clear" w:color="auto" w:fill="E6E6E6"/>
          </w:tcPr>
          <w:p w14:paraId="72E9FBEA" w14:textId="77777777" w:rsidR="00E41403" w:rsidRPr="007476B8" w:rsidRDefault="00E41403" w:rsidP="00A66DDC">
            <w:pPr>
              <w:autoSpaceDE w:val="0"/>
              <w:autoSpaceDN w:val="0"/>
              <w:adjustRightInd w:val="0"/>
              <w:rPr>
                <w:rFonts w:ascii="Arial" w:hAnsi="Arial" w:cs="Arial"/>
                <w:b/>
              </w:rPr>
            </w:pPr>
            <w:r w:rsidRPr="007476B8">
              <w:rPr>
                <w:rFonts w:ascii="Arial" w:hAnsi="Arial" w:cs="Arial"/>
                <w:b/>
              </w:rPr>
              <w:t>Desirable</w:t>
            </w:r>
          </w:p>
        </w:tc>
        <w:tc>
          <w:tcPr>
            <w:tcW w:w="1572" w:type="dxa"/>
            <w:gridSpan w:val="2"/>
            <w:tcBorders>
              <w:bottom w:val="single" w:sz="4" w:space="0" w:color="auto"/>
            </w:tcBorders>
            <w:shd w:val="clear" w:color="auto" w:fill="E6E6E6"/>
          </w:tcPr>
          <w:p w14:paraId="1572278D"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Measured by*</w:t>
            </w:r>
          </w:p>
        </w:tc>
      </w:tr>
      <w:tr w:rsidR="00E41403" w:rsidRPr="007476B8" w14:paraId="14CDCF7C" w14:textId="77777777" w:rsidTr="00661FDF">
        <w:tc>
          <w:tcPr>
            <w:tcW w:w="5351" w:type="dxa"/>
            <w:tcBorders>
              <w:top w:val="single" w:sz="4" w:space="0" w:color="auto"/>
              <w:left w:val="single" w:sz="4" w:space="0" w:color="auto"/>
              <w:bottom w:val="single" w:sz="4" w:space="0" w:color="auto"/>
              <w:right w:val="single" w:sz="4" w:space="0" w:color="auto"/>
            </w:tcBorders>
          </w:tcPr>
          <w:p w14:paraId="35F89DCC" w14:textId="77777777" w:rsidR="00E41403" w:rsidRPr="007476B8" w:rsidRDefault="00E41403" w:rsidP="00A66DDC">
            <w:pPr>
              <w:autoSpaceDE w:val="0"/>
              <w:autoSpaceDN w:val="0"/>
              <w:adjustRightInd w:val="0"/>
              <w:rPr>
                <w:rFonts w:ascii="Arial" w:hAnsi="Arial" w:cs="Arial"/>
              </w:rPr>
            </w:pPr>
            <w:r w:rsidRPr="007476B8">
              <w:rPr>
                <w:rFonts w:ascii="Arial" w:hAnsi="Arial" w:cs="Arial"/>
                <w:b/>
              </w:rPr>
              <w:t>Qualifications</w:t>
            </w:r>
          </w:p>
        </w:tc>
        <w:tc>
          <w:tcPr>
            <w:tcW w:w="1500" w:type="dxa"/>
            <w:gridSpan w:val="3"/>
            <w:tcBorders>
              <w:top w:val="single" w:sz="4" w:space="0" w:color="auto"/>
              <w:left w:val="single" w:sz="4" w:space="0" w:color="auto"/>
              <w:bottom w:val="single" w:sz="4" w:space="0" w:color="auto"/>
              <w:right w:val="single" w:sz="4" w:space="0" w:color="auto"/>
            </w:tcBorders>
          </w:tcPr>
          <w:p w14:paraId="1DCA7BFE" w14:textId="77777777" w:rsidR="00E41403" w:rsidRPr="007476B8" w:rsidRDefault="00E41403" w:rsidP="00A66DDC">
            <w:pPr>
              <w:autoSpaceDE w:val="0"/>
              <w:autoSpaceDN w:val="0"/>
              <w:adjustRightInd w:val="0"/>
              <w:jc w:val="center"/>
              <w:rPr>
                <w:rFonts w:ascii="Arial" w:hAnsi="Arial" w:cs="Arial"/>
                <w:b/>
              </w:rPr>
            </w:pPr>
          </w:p>
        </w:tc>
        <w:tc>
          <w:tcPr>
            <w:tcW w:w="1500" w:type="dxa"/>
            <w:tcBorders>
              <w:top w:val="single" w:sz="4" w:space="0" w:color="auto"/>
              <w:left w:val="single" w:sz="4" w:space="0" w:color="auto"/>
              <w:bottom w:val="single" w:sz="4" w:space="0" w:color="auto"/>
              <w:right w:val="single" w:sz="4" w:space="0" w:color="auto"/>
            </w:tcBorders>
          </w:tcPr>
          <w:p w14:paraId="7C0393CA" w14:textId="77777777" w:rsidR="00E41403" w:rsidRPr="007476B8" w:rsidRDefault="00E41403"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3049A864" w14:textId="77777777" w:rsidR="00E41403" w:rsidRPr="007476B8" w:rsidRDefault="00E41403" w:rsidP="00A66DDC">
            <w:pPr>
              <w:autoSpaceDE w:val="0"/>
              <w:autoSpaceDN w:val="0"/>
              <w:adjustRightInd w:val="0"/>
              <w:jc w:val="center"/>
              <w:rPr>
                <w:rFonts w:ascii="Arial" w:hAnsi="Arial" w:cs="Arial"/>
                <w:b/>
              </w:rPr>
            </w:pPr>
          </w:p>
        </w:tc>
      </w:tr>
      <w:tr w:rsidR="00E41403" w:rsidRPr="007476B8" w14:paraId="4D08FD26" w14:textId="77777777" w:rsidTr="00661FDF">
        <w:tc>
          <w:tcPr>
            <w:tcW w:w="5351" w:type="dxa"/>
            <w:tcBorders>
              <w:top w:val="single" w:sz="4" w:space="0" w:color="auto"/>
              <w:left w:val="single" w:sz="4" w:space="0" w:color="auto"/>
              <w:bottom w:val="single" w:sz="4" w:space="0" w:color="auto"/>
              <w:right w:val="single" w:sz="4" w:space="0" w:color="auto"/>
            </w:tcBorders>
          </w:tcPr>
          <w:p w14:paraId="369D82A4" w14:textId="77777777" w:rsidR="00E41403" w:rsidRPr="007476B8" w:rsidRDefault="00E41403" w:rsidP="00A66DDC">
            <w:pPr>
              <w:autoSpaceDE w:val="0"/>
              <w:autoSpaceDN w:val="0"/>
              <w:adjustRightInd w:val="0"/>
              <w:rPr>
                <w:rFonts w:ascii="Arial" w:hAnsi="Arial" w:cs="Arial"/>
              </w:rPr>
            </w:pPr>
            <w:r w:rsidRPr="007476B8">
              <w:rPr>
                <w:rFonts w:ascii="Arial" w:hAnsi="Arial"/>
              </w:rPr>
              <w:t>HND level in computer related subject</w:t>
            </w:r>
            <w:r w:rsidR="00944144">
              <w:rPr>
                <w:rFonts w:ascii="Arial" w:hAnsi="Arial"/>
              </w:rPr>
              <w:t xml:space="preserve"> or equivalent qualification / experience </w:t>
            </w:r>
          </w:p>
        </w:tc>
        <w:tc>
          <w:tcPr>
            <w:tcW w:w="1500" w:type="dxa"/>
            <w:gridSpan w:val="3"/>
            <w:tcBorders>
              <w:top w:val="single" w:sz="4" w:space="0" w:color="auto"/>
              <w:left w:val="single" w:sz="4" w:space="0" w:color="auto"/>
              <w:bottom w:val="single" w:sz="4" w:space="0" w:color="auto"/>
              <w:right w:val="single" w:sz="4" w:space="0" w:color="auto"/>
            </w:tcBorders>
          </w:tcPr>
          <w:p w14:paraId="53A9A911"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2EC7C2B3" w14:textId="77777777" w:rsidR="00E41403" w:rsidRPr="007476B8" w:rsidRDefault="00E41403"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4085187B"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F/C</w:t>
            </w:r>
          </w:p>
        </w:tc>
      </w:tr>
      <w:tr w:rsidR="00E41403" w:rsidRPr="007476B8" w14:paraId="722E1645" w14:textId="77777777" w:rsidTr="00661FDF">
        <w:tc>
          <w:tcPr>
            <w:tcW w:w="5351" w:type="dxa"/>
            <w:tcBorders>
              <w:top w:val="single" w:sz="4" w:space="0" w:color="auto"/>
              <w:left w:val="single" w:sz="4" w:space="0" w:color="auto"/>
              <w:bottom w:val="single" w:sz="4" w:space="0" w:color="auto"/>
              <w:right w:val="single" w:sz="4" w:space="0" w:color="auto"/>
            </w:tcBorders>
          </w:tcPr>
          <w:p w14:paraId="6CE48C2B" w14:textId="77777777" w:rsidR="00E41403" w:rsidRPr="007476B8" w:rsidRDefault="00E41403" w:rsidP="00A66DDC">
            <w:pPr>
              <w:autoSpaceDE w:val="0"/>
              <w:autoSpaceDN w:val="0"/>
              <w:adjustRightInd w:val="0"/>
              <w:rPr>
                <w:rFonts w:ascii="Arial" w:hAnsi="Arial" w:cs="Arial"/>
              </w:rPr>
            </w:pPr>
            <w:r w:rsidRPr="007476B8">
              <w:rPr>
                <w:rFonts w:ascii="Arial" w:hAnsi="Arial"/>
              </w:rPr>
              <w:t>Degree level in computer related subject</w:t>
            </w:r>
          </w:p>
        </w:tc>
        <w:tc>
          <w:tcPr>
            <w:tcW w:w="1500" w:type="dxa"/>
            <w:gridSpan w:val="3"/>
            <w:tcBorders>
              <w:top w:val="single" w:sz="4" w:space="0" w:color="auto"/>
              <w:left w:val="single" w:sz="4" w:space="0" w:color="auto"/>
              <w:bottom w:val="single" w:sz="4" w:space="0" w:color="auto"/>
              <w:right w:val="single" w:sz="4" w:space="0" w:color="auto"/>
            </w:tcBorders>
          </w:tcPr>
          <w:p w14:paraId="16E24702" w14:textId="77777777" w:rsidR="00E41403" w:rsidRPr="007476B8" w:rsidRDefault="00E41403" w:rsidP="00A66DDC">
            <w:pPr>
              <w:autoSpaceDE w:val="0"/>
              <w:autoSpaceDN w:val="0"/>
              <w:adjustRightInd w:val="0"/>
              <w:jc w:val="center"/>
              <w:rPr>
                <w:rFonts w:ascii="Arial" w:hAnsi="Arial" w:cs="Arial"/>
                <w:b/>
              </w:rPr>
            </w:pPr>
          </w:p>
        </w:tc>
        <w:tc>
          <w:tcPr>
            <w:tcW w:w="1500" w:type="dxa"/>
            <w:tcBorders>
              <w:top w:val="single" w:sz="4" w:space="0" w:color="auto"/>
              <w:left w:val="single" w:sz="4" w:space="0" w:color="auto"/>
              <w:bottom w:val="single" w:sz="4" w:space="0" w:color="auto"/>
              <w:right w:val="single" w:sz="4" w:space="0" w:color="auto"/>
            </w:tcBorders>
          </w:tcPr>
          <w:p w14:paraId="01CAD519"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Y</w:t>
            </w:r>
          </w:p>
        </w:tc>
        <w:tc>
          <w:tcPr>
            <w:tcW w:w="1572" w:type="dxa"/>
            <w:gridSpan w:val="2"/>
            <w:tcBorders>
              <w:top w:val="single" w:sz="4" w:space="0" w:color="auto"/>
              <w:left w:val="single" w:sz="4" w:space="0" w:color="auto"/>
              <w:bottom w:val="single" w:sz="4" w:space="0" w:color="auto"/>
              <w:right w:val="single" w:sz="4" w:space="0" w:color="auto"/>
            </w:tcBorders>
          </w:tcPr>
          <w:p w14:paraId="5D5DCA7D"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F/C</w:t>
            </w:r>
          </w:p>
        </w:tc>
      </w:tr>
      <w:tr w:rsidR="00E41403" w:rsidRPr="007476B8" w14:paraId="1AD4EEC5" w14:textId="77777777" w:rsidTr="00661FDF">
        <w:tc>
          <w:tcPr>
            <w:tcW w:w="5351" w:type="dxa"/>
            <w:tcBorders>
              <w:top w:val="single" w:sz="4" w:space="0" w:color="auto"/>
              <w:left w:val="single" w:sz="4" w:space="0" w:color="auto"/>
              <w:bottom w:val="single" w:sz="4" w:space="0" w:color="auto"/>
              <w:right w:val="single" w:sz="4" w:space="0" w:color="auto"/>
            </w:tcBorders>
          </w:tcPr>
          <w:p w14:paraId="6D194562" w14:textId="77777777" w:rsidR="00E41403" w:rsidRPr="007476B8" w:rsidRDefault="00E41403" w:rsidP="00A66DDC">
            <w:pPr>
              <w:autoSpaceDE w:val="0"/>
              <w:autoSpaceDN w:val="0"/>
              <w:adjustRightInd w:val="0"/>
              <w:rPr>
                <w:rFonts w:ascii="Arial" w:hAnsi="Arial" w:cs="Arial"/>
              </w:rPr>
            </w:pPr>
            <w:r w:rsidRPr="007476B8">
              <w:rPr>
                <w:rFonts w:ascii="Arial" w:hAnsi="Arial" w:cs="Arial"/>
              </w:rPr>
              <w:t xml:space="preserve">Award of industry qualification in related subjects; eg CISCO CCNP, Microsoft MCSE or similar </w:t>
            </w:r>
          </w:p>
        </w:tc>
        <w:tc>
          <w:tcPr>
            <w:tcW w:w="1500" w:type="dxa"/>
            <w:gridSpan w:val="3"/>
            <w:tcBorders>
              <w:top w:val="single" w:sz="4" w:space="0" w:color="auto"/>
              <w:left w:val="single" w:sz="4" w:space="0" w:color="auto"/>
              <w:bottom w:val="single" w:sz="4" w:space="0" w:color="auto"/>
              <w:right w:val="single" w:sz="4" w:space="0" w:color="auto"/>
            </w:tcBorders>
          </w:tcPr>
          <w:p w14:paraId="7D87A53A" w14:textId="05B6FDED" w:rsidR="00E41403" w:rsidRPr="007476B8" w:rsidRDefault="00E41403" w:rsidP="00A66DDC">
            <w:pPr>
              <w:autoSpaceDE w:val="0"/>
              <w:autoSpaceDN w:val="0"/>
              <w:adjustRightInd w:val="0"/>
              <w:jc w:val="center"/>
              <w:rPr>
                <w:rFonts w:ascii="Arial" w:hAnsi="Arial" w:cs="Arial"/>
                <w:b/>
              </w:rPr>
            </w:pPr>
          </w:p>
        </w:tc>
        <w:tc>
          <w:tcPr>
            <w:tcW w:w="1500" w:type="dxa"/>
            <w:tcBorders>
              <w:top w:val="single" w:sz="4" w:space="0" w:color="auto"/>
              <w:left w:val="single" w:sz="4" w:space="0" w:color="auto"/>
              <w:bottom w:val="single" w:sz="4" w:space="0" w:color="auto"/>
              <w:right w:val="single" w:sz="4" w:space="0" w:color="auto"/>
            </w:tcBorders>
          </w:tcPr>
          <w:p w14:paraId="57DAA02C"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Y</w:t>
            </w:r>
          </w:p>
        </w:tc>
        <w:tc>
          <w:tcPr>
            <w:tcW w:w="1572" w:type="dxa"/>
            <w:gridSpan w:val="2"/>
            <w:tcBorders>
              <w:top w:val="single" w:sz="4" w:space="0" w:color="auto"/>
              <w:left w:val="single" w:sz="4" w:space="0" w:color="auto"/>
              <w:bottom w:val="single" w:sz="4" w:space="0" w:color="auto"/>
              <w:right w:val="single" w:sz="4" w:space="0" w:color="auto"/>
            </w:tcBorders>
          </w:tcPr>
          <w:p w14:paraId="793FACCB"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F/C</w:t>
            </w:r>
          </w:p>
        </w:tc>
      </w:tr>
      <w:tr w:rsidR="00E41403" w:rsidRPr="007476B8" w14:paraId="0F1F6FFA" w14:textId="77777777" w:rsidTr="00661FDF">
        <w:tc>
          <w:tcPr>
            <w:tcW w:w="5351" w:type="dxa"/>
            <w:tcBorders>
              <w:top w:val="single" w:sz="4" w:space="0" w:color="auto"/>
              <w:left w:val="single" w:sz="4" w:space="0" w:color="auto"/>
              <w:bottom w:val="single" w:sz="4" w:space="0" w:color="auto"/>
              <w:right w:val="single" w:sz="4" w:space="0" w:color="auto"/>
            </w:tcBorders>
          </w:tcPr>
          <w:p w14:paraId="75D8BB54" w14:textId="77777777" w:rsidR="00E41403" w:rsidRPr="007476B8" w:rsidRDefault="00E41403" w:rsidP="00A66DDC">
            <w:pPr>
              <w:autoSpaceDE w:val="0"/>
              <w:autoSpaceDN w:val="0"/>
              <w:adjustRightInd w:val="0"/>
              <w:rPr>
                <w:rFonts w:ascii="Arial" w:hAnsi="Arial" w:cs="Arial"/>
              </w:rPr>
            </w:pPr>
            <w:r w:rsidRPr="007476B8">
              <w:rPr>
                <w:rFonts w:ascii="Arial" w:hAnsi="Arial" w:cs="Arial"/>
                <w:b/>
              </w:rPr>
              <w:t>Specialist Knowledge</w:t>
            </w:r>
          </w:p>
        </w:tc>
        <w:tc>
          <w:tcPr>
            <w:tcW w:w="1500" w:type="dxa"/>
            <w:gridSpan w:val="3"/>
            <w:tcBorders>
              <w:top w:val="single" w:sz="4" w:space="0" w:color="auto"/>
              <w:left w:val="single" w:sz="4" w:space="0" w:color="auto"/>
              <w:bottom w:val="single" w:sz="4" w:space="0" w:color="auto"/>
              <w:right w:val="single" w:sz="4" w:space="0" w:color="auto"/>
            </w:tcBorders>
          </w:tcPr>
          <w:p w14:paraId="16977576" w14:textId="77777777" w:rsidR="00E41403" w:rsidRPr="007476B8" w:rsidRDefault="00E41403" w:rsidP="00A66DDC">
            <w:pPr>
              <w:autoSpaceDE w:val="0"/>
              <w:autoSpaceDN w:val="0"/>
              <w:adjustRightInd w:val="0"/>
              <w:jc w:val="center"/>
              <w:rPr>
                <w:rFonts w:ascii="Arial" w:hAnsi="Arial" w:cs="Arial"/>
                <w:b/>
              </w:rPr>
            </w:pPr>
          </w:p>
        </w:tc>
        <w:tc>
          <w:tcPr>
            <w:tcW w:w="1500" w:type="dxa"/>
            <w:tcBorders>
              <w:top w:val="single" w:sz="4" w:space="0" w:color="auto"/>
              <w:left w:val="single" w:sz="4" w:space="0" w:color="auto"/>
              <w:bottom w:val="single" w:sz="4" w:space="0" w:color="auto"/>
              <w:right w:val="single" w:sz="4" w:space="0" w:color="auto"/>
            </w:tcBorders>
          </w:tcPr>
          <w:p w14:paraId="4B81F1BB" w14:textId="77777777" w:rsidR="00E41403" w:rsidRPr="007476B8" w:rsidRDefault="00E41403"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53235FCF" w14:textId="77777777" w:rsidR="00E41403" w:rsidRPr="007476B8" w:rsidRDefault="00E41403" w:rsidP="00A66DDC">
            <w:pPr>
              <w:autoSpaceDE w:val="0"/>
              <w:autoSpaceDN w:val="0"/>
              <w:adjustRightInd w:val="0"/>
              <w:jc w:val="center"/>
              <w:rPr>
                <w:rFonts w:ascii="Arial" w:hAnsi="Arial" w:cs="Arial"/>
                <w:b/>
              </w:rPr>
            </w:pPr>
          </w:p>
        </w:tc>
      </w:tr>
      <w:tr w:rsidR="00E41403" w:rsidRPr="007476B8" w14:paraId="79D157F3" w14:textId="77777777" w:rsidTr="00661FDF">
        <w:tc>
          <w:tcPr>
            <w:tcW w:w="5351" w:type="dxa"/>
            <w:tcBorders>
              <w:top w:val="single" w:sz="4" w:space="0" w:color="auto"/>
              <w:left w:val="single" w:sz="4" w:space="0" w:color="auto"/>
              <w:bottom w:val="single" w:sz="4" w:space="0" w:color="auto"/>
              <w:right w:val="single" w:sz="4" w:space="0" w:color="auto"/>
            </w:tcBorders>
          </w:tcPr>
          <w:p w14:paraId="44179340" w14:textId="77777777" w:rsidR="00E41403" w:rsidRPr="007476B8" w:rsidRDefault="00E41403" w:rsidP="00A66DDC">
            <w:pPr>
              <w:autoSpaceDE w:val="0"/>
              <w:autoSpaceDN w:val="0"/>
              <w:adjustRightInd w:val="0"/>
              <w:rPr>
                <w:rFonts w:ascii="Arial" w:hAnsi="Arial" w:cs="Arial"/>
              </w:rPr>
            </w:pPr>
            <w:r>
              <w:rPr>
                <w:rFonts w:ascii="Arial" w:hAnsi="Arial" w:cs="Arial"/>
              </w:rPr>
              <w:t>P</w:t>
            </w:r>
            <w:r w:rsidRPr="007476B8">
              <w:rPr>
                <w:rFonts w:ascii="Arial" w:hAnsi="Arial" w:cs="Arial"/>
              </w:rPr>
              <w:t xml:space="preserve">ractical technical experience of IT infrastructure supporting a wide range of products &amp; services, </w:t>
            </w:r>
            <w:r w:rsidRPr="007476B8">
              <w:rPr>
                <w:rFonts w:ascii="Arial" w:hAnsi="Arial" w:cs="Arial"/>
                <w:u w:val="single"/>
              </w:rPr>
              <w:t>specialising</w:t>
            </w:r>
            <w:r w:rsidRPr="007476B8">
              <w:rPr>
                <w:rFonts w:ascii="Arial" w:hAnsi="Arial" w:cs="Arial"/>
              </w:rPr>
              <w:t xml:space="preserve"> in either;</w:t>
            </w:r>
          </w:p>
          <w:p w14:paraId="5778D863" w14:textId="21E48B0C" w:rsidR="00E41403" w:rsidRPr="007476B8" w:rsidRDefault="00097237" w:rsidP="00CC7CC2">
            <w:pPr>
              <w:autoSpaceDE w:val="0"/>
              <w:autoSpaceDN w:val="0"/>
              <w:adjustRightInd w:val="0"/>
              <w:rPr>
                <w:rFonts w:ascii="Arial" w:hAnsi="Arial" w:cs="Arial"/>
              </w:rPr>
            </w:pPr>
            <w:r>
              <w:rPr>
                <w:rFonts w:ascii="Arial" w:hAnsi="Arial" w:cs="Arial"/>
              </w:rPr>
              <w:t xml:space="preserve">Server, </w:t>
            </w:r>
            <w:r w:rsidR="00E41403" w:rsidRPr="007476B8">
              <w:rPr>
                <w:rFonts w:ascii="Arial" w:hAnsi="Arial" w:cs="Arial"/>
              </w:rPr>
              <w:t>desktop</w:t>
            </w:r>
            <w:r>
              <w:rPr>
                <w:rFonts w:ascii="Arial" w:hAnsi="Arial" w:cs="Arial"/>
              </w:rPr>
              <w:t xml:space="preserve">, </w:t>
            </w:r>
            <w:r w:rsidR="00E41403" w:rsidRPr="007476B8">
              <w:rPr>
                <w:rFonts w:ascii="Arial" w:hAnsi="Arial" w:cs="Arial"/>
              </w:rPr>
              <w:t>network and security</w:t>
            </w:r>
            <w:r>
              <w:rPr>
                <w:rFonts w:ascii="Arial" w:hAnsi="Arial" w:cs="Arial"/>
              </w:rPr>
              <w:t xml:space="preserve"> </w:t>
            </w:r>
          </w:p>
        </w:tc>
        <w:tc>
          <w:tcPr>
            <w:tcW w:w="1500" w:type="dxa"/>
            <w:gridSpan w:val="3"/>
            <w:tcBorders>
              <w:top w:val="single" w:sz="4" w:space="0" w:color="auto"/>
              <w:left w:val="single" w:sz="4" w:space="0" w:color="auto"/>
              <w:bottom w:val="single" w:sz="4" w:space="0" w:color="auto"/>
              <w:right w:val="single" w:sz="4" w:space="0" w:color="auto"/>
            </w:tcBorders>
          </w:tcPr>
          <w:p w14:paraId="52123B82"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2081D97F" w14:textId="77777777" w:rsidR="00E41403" w:rsidRPr="007476B8" w:rsidRDefault="00E41403"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3081ACDD"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F/I</w:t>
            </w:r>
          </w:p>
        </w:tc>
      </w:tr>
      <w:tr w:rsidR="00E41403" w:rsidRPr="007476B8" w14:paraId="21F8BC1B" w14:textId="77777777" w:rsidTr="00661FDF">
        <w:tc>
          <w:tcPr>
            <w:tcW w:w="5351" w:type="dxa"/>
            <w:tcBorders>
              <w:top w:val="single" w:sz="4" w:space="0" w:color="auto"/>
              <w:left w:val="single" w:sz="4" w:space="0" w:color="auto"/>
              <w:bottom w:val="single" w:sz="4" w:space="0" w:color="auto"/>
              <w:right w:val="single" w:sz="4" w:space="0" w:color="auto"/>
            </w:tcBorders>
          </w:tcPr>
          <w:p w14:paraId="6F27F1EC" w14:textId="77777777" w:rsidR="00E41403" w:rsidRPr="007476B8" w:rsidRDefault="00E41403" w:rsidP="00A66DDC">
            <w:pPr>
              <w:autoSpaceDE w:val="0"/>
              <w:autoSpaceDN w:val="0"/>
              <w:adjustRightInd w:val="0"/>
              <w:rPr>
                <w:rFonts w:ascii="Arial" w:hAnsi="Arial" w:cs="Arial"/>
              </w:rPr>
            </w:pPr>
            <w:r>
              <w:rPr>
                <w:rFonts w:ascii="Arial" w:hAnsi="Arial" w:cs="Arial"/>
              </w:rPr>
              <w:t>Practical</w:t>
            </w:r>
            <w:r w:rsidRPr="007476B8">
              <w:rPr>
                <w:rFonts w:ascii="Arial" w:hAnsi="Arial" w:cs="Arial"/>
              </w:rPr>
              <w:t xml:space="preserve"> technical experience of equipment set up, integration, installation and maintenance</w:t>
            </w:r>
            <w:r w:rsidR="00097237">
              <w:rPr>
                <w:rFonts w:ascii="Arial" w:hAnsi="Arial" w:cs="Arial"/>
              </w:rPr>
              <w:t>.</w:t>
            </w:r>
          </w:p>
        </w:tc>
        <w:tc>
          <w:tcPr>
            <w:tcW w:w="1500" w:type="dxa"/>
            <w:gridSpan w:val="3"/>
            <w:tcBorders>
              <w:top w:val="single" w:sz="4" w:space="0" w:color="auto"/>
              <w:left w:val="single" w:sz="4" w:space="0" w:color="auto"/>
              <w:bottom w:val="single" w:sz="4" w:space="0" w:color="auto"/>
              <w:right w:val="single" w:sz="4" w:space="0" w:color="auto"/>
            </w:tcBorders>
          </w:tcPr>
          <w:p w14:paraId="6A78D342"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384D73CD" w14:textId="77777777" w:rsidR="00E41403" w:rsidRPr="007476B8" w:rsidRDefault="00E41403"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0E605DBC"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F/I</w:t>
            </w:r>
          </w:p>
        </w:tc>
      </w:tr>
      <w:tr w:rsidR="00E41403" w:rsidRPr="007476B8" w14:paraId="60250A3F" w14:textId="77777777" w:rsidTr="00661FDF">
        <w:tc>
          <w:tcPr>
            <w:tcW w:w="5351" w:type="dxa"/>
            <w:tcBorders>
              <w:top w:val="single" w:sz="4" w:space="0" w:color="auto"/>
              <w:left w:val="single" w:sz="4" w:space="0" w:color="auto"/>
              <w:bottom w:val="single" w:sz="4" w:space="0" w:color="auto"/>
              <w:right w:val="single" w:sz="4" w:space="0" w:color="auto"/>
            </w:tcBorders>
          </w:tcPr>
          <w:p w14:paraId="5E55243C" w14:textId="77777777" w:rsidR="00E41403" w:rsidRPr="007476B8" w:rsidRDefault="00E41403" w:rsidP="00A66DDC">
            <w:pPr>
              <w:autoSpaceDE w:val="0"/>
              <w:autoSpaceDN w:val="0"/>
              <w:adjustRightInd w:val="0"/>
              <w:rPr>
                <w:rFonts w:ascii="Arial" w:hAnsi="Arial" w:cs="Arial"/>
              </w:rPr>
            </w:pPr>
            <w:r w:rsidRPr="007476B8">
              <w:rPr>
                <w:rFonts w:ascii="Arial" w:hAnsi="Arial" w:cs="Arial"/>
              </w:rPr>
              <w:t>Where applicabl</w:t>
            </w:r>
            <w:r>
              <w:rPr>
                <w:rFonts w:ascii="Arial" w:hAnsi="Arial" w:cs="Arial"/>
              </w:rPr>
              <w:t xml:space="preserve">e, </w:t>
            </w:r>
            <w:r w:rsidRPr="007476B8">
              <w:rPr>
                <w:rFonts w:ascii="Arial" w:hAnsi="Arial" w:cs="Arial"/>
              </w:rPr>
              <w:t>supporting desktop applications products and services including for example; Microsoft Office systems</w:t>
            </w:r>
          </w:p>
        </w:tc>
        <w:tc>
          <w:tcPr>
            <w:tcW w:w="1500" w:type="dxa"/>
            <w:gridSpan w:val="3"/>
            <w:tcBorders>
              <w:top w:val="single" w:sz="4" w:space="0" w:color="auto"/>
              <w:left w:val="single" w:sz="4" w:space="0" w:color="auto"/>
              <w:bottom w:val="single" w:sz="4" w:space="0" w:color="auto"/>
              <w:right w:val="single" w:sz="4" w:space="0" w:color="auto"/>
            </w:tcBorders>
          </w:tcPr>
          <w:p w14:paraId="035BF621"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79FE0BC7" w14:textId="77777777" w:rsidR="00E41403" w:rsidRPr="007476B8" w:rsidRDefault="00E41403"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2216CF8D"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F/I</w:t>
            </w:r>
          </w:p>
        </w:tc>
      </w:tr>
      <w:tr w:rsidR="00E41403" w:rsidRPr="007476B8" w14:paraId="5D8A6C89" w14:textId="77777777" w:rsidTr="00661FDF">
        <w:tc>
          <w:tcPr>
            <w:tcW w:w="5351" w:type="dxa"/>
            <w:tcBorders>
              <w:top w:val="single" w:sz="4" w:space="0" w:color="auto"/>
              <w:left w:val="single" w:sz="4" w:space="0" w:color="auto"/>
              <w:bottom w:val="single" w:sz="4" w:space="0" w:color="auto"/>
              <w:right w:val="single" w:sz="4" w:space="0" w:color="auto"/>
            </w:tcBorders>
          </w:tcPr>
          <w:p w14:paraId="0806EB4E" w14:textId="77777777" w:rsidR="00E41403" w:rsidRPr="007476B8" w:rsidRDefault="00E41403" w:rsidP="00A66DDC">
            <w:pPr>
              <w:autoSpaceDE w:val="0"/>
              <w:autoSpaceDN w:val="0"/>
              <w:adjustRightInd w:val="0"/>
              <w:rPr>
                <w:rFonts w:ascii="Arial" w:hAnsi="Arial" w:cs="Arial"/>
              </w:rPr>
            </w:pPr>
            <w:r w:rsidRPr="007476B8">
              <w:rPr>
                <w:rFonts w:ascii="Arial" w:hAnsi="Arial" w:cs="Arial"/>
              </w:rPr>
              <w:t>Where applicable</w:t>
            </w:r>
            <w:r>
              <w:rPr>
                <w:rFonts w:ascii="Arial" w:hAnsi="Arial" w:cs="Arial"/>
              </w:rPr>
              <w:t>,</w:t>
            </w:r>
            <w:r w:rsidRPr="007476B8">
              <w:rPr>
                <w:rFonts w:ascii="Arial" w:hAnsi="Arial" w:cs="Arial"/>
              </w:rPr>
              <w:t xml:space="preserve"> supporting network products and services including for example; Cisco routers and switches</w:t>
            </w:r>
          </w:p>
        </w:tc>
        <w:tc>
          <w:tcPr>
            <w:tcW w:w="1500" w:type="dxa"/>
            <w:gridSpan w:val="3"/>
            <w:tcBorders>
              <w:top w:val="single" w:sz="4" w:space="0" w:color="auto"/>
              <w:left w:val="single" w:sz="4" w:space="0" w:color="auto"/>
              <w:bottom w:val="single" w:sz="4" w:space="0" w:color="auto"/>
              <w:right w:val="single" w:sz="4" w:space="0" w:color="auto"/>
            </w:tcBorders>
          </w:tcPr>
          <w:p w14:paraId="0C7DCFB4"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5195E0FD" w14:textId="77777777" w:rsidR="00E41403" w:rsidRPr="007476B8" w:rsidRDefault="00E41403"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7DE53760" w14:textId="77777777" w:rsidR="00E41403" w:rsidRPr="007476B8" w:rsidRDefault="00E41403" w:rsidP="00A66DDC">
            <w:pPr>
              <w:autoSpaceDE w:val="0"/>
              <w:autoSpaceDN w:val="0"/>
              <w:adjustRightInd w:val="0"/>
              <w:jc w:val="center"/>
              <w:rPr>
                <w:rFonts w:ascii="Arial" w:hAnsi="Arial" w:cs="Arial"/>
                <w:b/>
              </w:rPr>
            </w:pPr>
            <w:r w:rsidRPr="007476B8">
              <w:rPr>
                <w:rFonts w:ascii="Arial" w:hAnsi="Arial" w:cs="Arial"/>
                <w:b/>
              </w:rPr>
              <w:t>F/I</w:t>
            </w:r>
          </w:p>
        </w:tc>
      </w:tr>
      <w:tr w:rsidR="00097237" w:rsidRPr="007476B8" w14:paraId="2E3C2E77" w14:textId="77777777" w:rsidTr="00661FDF">
        <w:tc>
          <w:tcPr>
            <w:tcW w:w="5351" w:type="dxa"/>
            <w:tcBorders>
              <w:top w:val="single" w:sz="4" w:space="0" w:color="auto"/>
              <w:left w:val="single" w:sz="4" w:space="0" w:color="auto"/>
              <w:bottom w:val="single" w:sz="4" w:space="0" w:color="auto"/>
              <w:right w:val="single" w:sz="4" w:space="0" w:color="auto"/>
            </w:tcBorders>
          </w:tcPr>
          <w:p w14:paraId="2272BDFB" w14:textId="77777777" w:rsidR="00097237" w:rsidRPr="007476B8" w:rsidRDefault="00097237" w:rsidP="00A66DDC">
            <w:pPr>
              <w:autoSpaceDE w:val="0"/>
              <w:autoSpaceDN w:val="0"/>
              <w:adjustRightInd w:val="0"/>
              <w:rPr>
                <w:rFonts w:ascii="Arial" w:hAnsi="Arial" w:cs="Arial"/>
              </w:rPr>
            </w:pPr>
            <w:r>
              <w:rPr>
                <w:rFonts w:ascii="Arial" w:hAnsi="Arial" w:cs="Arial"/>
              </w:rPr>
              <w:t>Where applicable, developing &amp; supporting bespoke systems, applications and interfaces.</w:t>
            </w:r>
          </w:p>
        </w:tc>
        <w:tc>
          <w:tcPr>
            <w:tcW w:w="1500" w:type="dxa"/>
            <w:gridSpan w:val="3"/>
            <w:tcBorders>
              <w:top w:val="single" w:sz="4" w:space="0" w:color="auto"/>
              <w:left w:val="single" w:sz="4" w:space="0" w:color="auto"/>
              <w:bottom w:val="single" w:sz="4" w:space="0" w:color="auto"/>
              <w:right w:val="single" w:sz="4" w:space="0" w:color="auto"/>
            </w:tcBorders>
          </w:tcPr>
          <w:p w14:paraId="26EF037A"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3A652920"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55E7873E"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F/I</w:t>
            </w:r>
          </w:p>
        </w:tc>
      </w:tr>
      <w:tr w:rsidR="00097237" w:rsidRPr="007476B8" w14:paraId="4746F73A" w14:textId="77777777" w:rsidTr="00661FDF">
        <w:tc>
          <w:tcPr>
            <w:tcW w:w="5351" w:type="dxa"/>
            <w:tcBorders>
              <w:top w:val="single" w:sz="4" w:space="0" w:color="auto"/>
              <w:left w:val="single" w:sz="4" w:space="0" w:color="auto"/>
              <w:bottom w:val="single" w:sz="4" w:space="0" w:color="auto"/>
              <w:right w:val="single" w:sz="4" w:space="0" w:color="auto"/>
            </w:tcBorders>
          </w:tcPr>
          <w:p w14:paraId="55CF5602" w14:textId="77777777" w:rsidR="00097237" w:rsidRPr="007476B8" w:rsidRDefault="00097237" w:rsidP="00A66DDC">
            <w:pPr>
              <w:autoSpaceDE w:val="0"/>
              <w:autoSpaceDN w:val="0"/>
              <w:adjustRightInd w:val="0"/>
              <w:rPr>
                <w:rFonts w:ascii="Arial" w:hAnsi="Arial" w:cs="Arial"/>
              </w:rPr>
            </w:pPr>
            <w:r w:rsidRPr="007476B8">
              <w:rPr>
                <w:rFonts w:ascii="Arial" w:hAnsi="Arial" w:cs="Arial"/>
              </w:rPr>
              <w:t>Experience of communications technologies and wide area networks connectivity &amp; support in a multi-site, multi-platform environment</w:t>
            </w:r>
          </w:p>
        </w:tc>
        <w:tc>
          <w:tcPr>
            <w:tcW w:w="1500" w:type="dxa"/>
            <w:gridSpan w:val="3"/>
            <w:tcBorders>
              <w:top w:val="single" w:sz="4" w:space="0" w:color="auto"/>
              <w:left w:val="single" w:sz="4" w:space="0" w:color="auto"/>
              <w:bottom w:val="single" w:sz="4" w:space="0" w:color="auto"/>
              <w:right w:val="single" w:sz="4" w:space="0" w:color="auto"/>
            </w:tcBorders>
          </w:tcPr>
          <w:p w14:paraId="0E236F35"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006E0DFD"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191B4C33"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F/I</w:t>
            </w:r>
          </w:p>
        </w:tc>
      </w:tr>
      <w:tr w:rsidR="00097237" w:rsidRPr="007476B8" w14:paraId="732F1E4C" w14:textId="77777777" w:rsidTr="00661FDF">
        <w:tc>
          <w:tcPr>
            <w:tcW w:w="5351" w:type="dxa"/>
            <w:tcBorders>
              <w:top w:val="single" w:sz="4" w:space="0" w:color="auto"/>
              <w:left w:val="single" w:sz="4" w:space="0" w:color="auto"/>
              <w:bottom w:val="single" w:sz="4" w:space="0" w:color="auto"/>
              <w:right w:val="single" w:sz="4" w:space="0" w:color="auto"/>
            </w:tcBorders>
          </w:tcPr>
          <w:p w14:paraId="088741FB" w14:textId="77777777" w:rsidR="00097237" w:rsidRPr="007476B8" w:rsidRDefault="00097237" w:rsidP="00A66DDC">
            <w:pPr>
              <w:autoSpaceDE w:val="0"/>
              <w:autoSpaceDN w:val="0"/>
              <w:adjustRightInd w:val="0"/>
              <w:rPr>
                <w:rFonts w:ascii="Arial" w:hAnsi="Arial" w:cs="Arial"/>
              </w:rPr>
            </w:pPr>
            <w:r w:rsidRPr="007476B8">
              <w:rPr>
                <w:rFonts w:ascii="Arial" w:hAnsi="Arial" w:cs="Arial"/>
              </w:rPr>
              <w:t>Experience of evaluating equipment hardware and software solutions for example; email or security products</w:t>
            </w:r>
          </w:p>
        </w:tc>
        <w:tc>
          <w:tcPr>
            <w:tcW w:w="1500" w:type="dxa"/>
            <w:gridSpan w:val="3"/>
            <w:tcBorders>
              <w:top w:val="single" w:sz="4" w:space="0" w:color="auto"/>
              <w:left w:val="single" w:sz="4" w:space="0" w:color="auto"/>
              <w:bottom w:val="single" w:sz="4" w:space="0" w:color="auto"/>
              <w:right w:val="single" w:sz="4" w:space="0" w:color="auto"/>
            </w:tcBorders>
          </w:tcPr>
          <w:p w14:paraId="47FAE425"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7F0F2E7D"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04776374"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F/I</w:t>
            </w:r>
          </w:p>
        </w:tc>
      </w:tr>
      <w:tr w:rsidR="00097237" w:rsidRPr="007476B8" w14:paraId="71B7637E" w14:textId="77777777" w:rsidTr="00661FDF">
        <w:tc>
          <w:tcPr>
            <w:tcW w:w="5351" w:type="dxa"/>
            <w:tcBorders>
              <w:top w:val="single" w:sz="4" w:space="0" w:color="auto"/>
              <w:left w:val="single" w:sz="4" w:space="0" w:color="auto"/>
              <w:bottom w:val="single" w:sz="4" w:space="0" w:color="auto"/>
              <w:right w:val="single" w:sz="4" w:space="0" w:color="auto"/>
            </w:tcBorders>
          </w:tcPr>
          <w:p w14:paraId="71AA3C8C" w14:textId="77777777" w:rsidR="00097237" w:rsidRPr="007476B8" w:rsidRDefault="00097237" w:rsidP="00A66DDC">
            <w:pPr>
              <w:autoSpaceDE w:val="0"/>
              <w:autoSpaceDN w:val="0"/>
              <w:adjustRightInd w:val="0"/>
              <w:rPr>
                <w:rFonts w:ascii="Arial" w:hAnsi="Arial" w:cs="Arial"/>
              </w:rPr>
            </w:pPr>
            <w:r w:rsidRPr="007476B8">
              <w:rPr>
                <w:rFonts w:ascii="Arial" w:hAnsi="Arial" w:cs="Arial"/>
              </w:rPr>
              <w:t>Evidence of project working and project management</w:t>
            </w:r>
          </w:p>
        </w:tc>
        <w:tc>
          <w:tcPr>
            <w:tcW w:w="1500" w:type="dxa"/>
            <w:gridSpan w:val="3"/>
            <w:tcBorders>
              <w:top w:val="single" w:sz="4" w:space="0" w:color="auto"/>
              <w:left w:val="single" w:sz="4" w:space="0" w:color="auto"/>
              <w:bottom w:val="single" w:sz="4" w:space="0" w:color="auto"/>
              <w:right w:val="single" w:sz="4" w:space="0" w:color="auto"/>
            </w:tcBorders>
          </w:tcPr>
          <w:p w14:paraId="2AE1B947" w14:textId="77777777" w:rsidR="00097237" w:rsidRPr="00E41403" w:rsidRDefault="00097237" w:rsidP="00A66DDC">
            <w:pPr>
              <w:autoSpaceDE w:val="0"/>
              <w:autoSpaceDN w:val="0"/>
              <w:adjustRightInd w:val="0"/>
              <w:jc w:val="center"/>
              <w:rPr>
                <w:rFonts w:ascii="Arial" w:hAnsi="Arial" w:cs="Arial"/>
                <w:b/>
              </w:rPr>
            </w:pPr>
            <w:r w:rsidRPr="00E41403">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308D9A5B" w14:textId="77777777" w:rsidR="00097237" w:rsidRPr="00E41403"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43676C6D" w14:textId="77777777" w:rsidR="00097237" w:rsidRPr="00E41403" w:rsidRDefault="00097237" w:rsidP="00A66DDC">
            <w:pPr>
              <w:autoSpaceDE w:val="0"/>
              <w:autoSpaceDN w:val="0"/>
              <w:adjustRightInd w:val="0"/>
              <w:jc w:val="center"/>
              <w:rPr>
                <w:rFonts w:ascii="Arial" w:hAnsi="Arial" w:cs="Arial"/>
                <w:b/>
              </w:rPr>
            </w:pPr>
            <w:r w:rsidRPr="00E41403">
              <w:rPr>
                <w:rFonts w:ascii="Arial" w:hAnsi="Arial" w:cs="Arial"/>
                <w:b/>
              </w:rPr>
              <w:t>F/I</w:t>
            </w:r>
          </w:p>
        </w:tc>
      </w:tr>
      <w:tr w:rsidR="00097237" w:rsidRPr="007476B8" w14:paraId="52D8F79C" w14:textId="77777777" w:rsidTr="00661FDF">
        <w:tc>
          <w:tcPr>
            <w:tcW w:w="5351" w:type="dxa"/>
            <w:tcBorders>
              <w:top w:val="single" w:sz="4" w:space="0" w:color="auto"/>
              <w:left w:val="single" w:sz="4" w:space="0" w:color="auto"/>
              <w:bottom w:val="single" w:sz="4" w:space="0" w:color="auto"/>
              <w:right w:val="single" w:sz="4" w:space="0" w:color="auto"/>
            </w:tcBorders>
          </w:tcPr>
          <w:p w14:paraId="2370C712" w14:textId="77777777" w:rsidR="00097237" w:rsidRPr="00844B50" w:rsidRDefault="00097237" w:rsidP="00A66DDC">
            <w:pPr>
              <w:autoSpaceDE w:val="0"/>
              <w:autoSpaceDN w:val="0"/>
              <w:adjustRightInd w:val="0"/>
              <w:rPr>
                <w:rFonts w:ascii="Arial" w:hAnsi="Arial" w:cs="Arial"/>
                <w:highlight w:val="yellow"/>
              </w:rPr>
            </w:pPr>
            <w:r w:rsidRPr="00E41403">
              <w:rPr>
                <w:rFonts w:ascii="Arial" w:hAnsi="Arial" w:cs="Arial"/>
              </w:rPr>
              <w:t>Understanding of ITIL service management practice</w:t>
            </w:r>
          </w:p>
        </w:tc>
        <w:tc>
          <w:tcPr>
            <w:tcW w:w="1500" w:type="dxa"/>
            <w:gridSpan w:val="3"/>
            <w:tcBorders>
              <w:top w:val="single" w:sz="4" w:space="0" w:color="auto"/>
              <w:left w:val="single" w:sz="4" w:space="0" w:color="auto"/>
              <w:bottom w:val="single" w:sz="4" w:space="0" w:color="auto"/>
              <w:right w:val="single" w:sz="4" w:space="0" w:color="auto"/>
            </w:tcBorders>
          </w:tcPr>
          <w:p w14:paraId="3891BF67" w14:textId="77777777" w:rsidR="00097237" w:rsidRPr="00E41403" w:rsidRDefault="00097237" w:rsidP="00A66DDC">
            <w:pPr>
              <w:autoSpaceDE w:val="0"/>
              <w:autoSpaceDN w:val="0"/>
              <w:adjustRightInd w:val="0"/>
              <w:jc w:val="center"/>
              <w:rPr>
                <w:rFonts w:ascii="Arial" w:hAnsi="Arial" w:cs="Arial"/>
                <w:b/>
              </w:rPr>
            </w:pPr>
            <w:r w:rsidRPr="00E41403">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4A689F4B" w14:textId="77777777" w:rsidR="00097237" w:rsidRPr="00E41403"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2AB3E806" w14:textId="77777777" w:rsidR="00097237" w:rsidRPr="00E41403" w:rsidRDefault="00097237" w:rsidP="00A66DDC">
            <w:pPr>
              <w:autoSpaceDE w:val="0"/>
              <w:autoSpaceDN w:val="0"/>
              <w:adjustRightInd w:val="0"/>
              <w:jc w:val="center"/>
              <w:rPr>
                <w:rFonts w:ascii="Arial" w:hAnsi="Arial" w:cs="Arial"/>
                <w:b/>
              </w:rPr>
            </w:pPr>
            <w:r w:rsidRPr="00E41403">
              <w:rPr>
                <w:rFonts w:ascii="Arial" w:hAnsi="Arial" w:cs="Arial"/>
                <w:b/>
              </w:rPr>
              <w:t>F/I</w:t>
            </w:r>
          </w:p>
        </w:tc>
      </w:tr>
      <w:tr w:rsidR="00097237" w:rsidRPr="007476B8" w14:paraId="3B16D120" w14:textId="77777777" w:rsidTr="00661FDF">
        <w:tc>
          <w:tcPr>
            <w:tcW w:w="5351" w:type="dxa"/>
            <w:tcBorders>
              <w:top w:val="single" w:sz="4" w:space="0" w:color="auto"/>
              <w:left w:val="single" w:sz="4" w:space="0" w:color="auto"/>
              <w:bottom w:val="single" w:sz="4" w:space="0" w:color="auto"/>
              <w:right w:val="single" w:sz="4" w:space="0" w:color="auto"/>
            </w:tcBorders>
          </w:tcPr>
          <w:p w14:paraId="689FF5CF" w14:textId="77777777" w:rsidR="00097237" w:rsidRPr="007476B8" w:rsidRDefault="00097237" w:rsidP="00A66DDC">
            <w:pPr>
              <w:rPr>
                <w:rFonts w:ascii="Arial" w:hAnsi="Arial" w:cs="Arial"/>
                <w:b/>
              </w:rPr>
            </w:pPr>
            <w:r w:rsidRPr="007476B8">
              <w:rPr>
                <w:rFonts w:ascii="Arial" w:hAnsi="Arial" w:cs="Arial"/>
                <w:b/>
              </w:rPr>
              <w:t>Practical and Intellectual Skills</w:t>
            </w:r>
          </w:p>
        </w:tc>
        <w:tc>
          <w:tcPr>
            <w:tcW w:w="1500" w:type="dxa"/>
            <w:gridSpan w:val="3"/>
            <w:tcBorders>
              <w:top w:val="single" w:sz="4" w:space="0" w:color="auto"/>
              <w:left w:val="single" w:sz="4" w:space="0" w:color="auto"/>
              <w:bottom w:val="single" w:sz="4" w:space="0" w:color="auto"/>
              <w:right w:val="single" w:sz="4" w:space="0" w:color="auto"/>
            </w:tcBorders>
          </w:tcPr>
          <w:p w14:paraId="5BA5F3BE" w14:textId="77777777" w:rsidR="00097237" w:rsidRPr="007476B8" w:rsidRDefault="00097237" w:rsidP="00A66DDC">
            <w:pPr>
              <w:autoSpaceDE w:val="0"/>
              <w:autoSpaceDN w:val="0"/>
              <w:adjustRightInd w:val="0"/>
              <w:jc w:val="center"/>
              <w:rPr>
                <w:rFonts w:ascii="Arial" w:hAnsi="Arial" w:cs="Arial"/>
                <w:b/>
              </w:rPr>
            </w:pPr>
          </w:p>
        </w:tc>
        <w:tc>
          <w:tcPr>
            <w:tcW w:w="1500" w:type="dxa"/>
            <w:tcBorders>
              <w:top w:val="single" w:sz="4" w:space="0" w:color="auto"/>
              <w:left w:val="single" w:sz="4" w:space="0" w:color="auto"/>
              <w:bottom w:val="single" w:sz="4" w:space="0" w:color="auto"/>
              <w:right w:val="single" w:sz="4" w:space="0" w:color="auto"/>
            </w:tcBorders>
          </w:tcPr>
          <w:p w14:paraId="0884AF4C"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65459FF8" w14:textId="77777777" w:rsidR="00097237" w:rsidRPr="007476B8" w:rsidRDefault="00097237" w:rsidP="00A66DDC">
            <w:pPr>
              <w:autoSpaceDE w:val="0"/>
              <w:autoSpaceDN w:val="0"/>
              <w:adjustRightInd w:val="0"/>
              <w:jc w:val="center"/>
              <w:rPr>
                <w:rFonts w:ascii="Arial" w:hAnsi="Arial" w:cs="Arial"/>
                <w:b/>
              </w:rPr>
            </w:pPr>
          </w:p>
        </w:tc>
      </w:tr>
      <w:tr w:rsidR="00097237" w:rsidRPr="007476B8" w14:paraId="15959970" w14:textId="77777777" w:rsidTr="00661FDF">
        <w:tc>
          <w:tcPr>
            <w:tcW w:w="5351" w:type="dxa"/>
            <w:tcBorders>
              <w:top w:val="single" w:sz="4" w:space="0" w:color="auto"/>
              <w:left w:val="single" w:sz="4" w:space="0" w:color="auto"/>
              <w:bottom w:val="single" w:sz="4" w:space="0" w:color="auto"/>
              <w:right w:val="single" w:sz="4" w:space="0" w:color="auto"/>
            </w:tcBorders>
          </w:tcPr>
          <w:p w14:paraId="75617EE8" w14:textId="77777777" w:rsidR="00097237" w:rsidRPr="007476B8" w:rsidRDefault="00097237" w:rsidP="00A66DDC">
            <w:pPr>
              <w:rPr>
                <w:rFonts w:ascii="Arial" w:hAnsi="Arial" w:cs="Arial"/>
              </w:rPr>
            </w:pPr>
            <w:r w:rsidRPr="007476B8">
              <w:rPr>
                <w:rFonts w:ascii="Arial" w:hAnsi="Arial" w:cs="Arial"/>
              </w:rPr>
              <w:t>Team leadership and motivational skills</w:t>
            </w:r>
          </w:p>
        </w:tc>
        <w:tc>
          <w:tcPr>
            <w:tcW w:w="1500" w:type="dxa"/>
            <w:gridSpan w:val="3"/>
            <w:tcBorders>
              <w:top w:val="single" w:sz="4" w:space="0" w:color="auto"/>
              <w:left w:val="single" w:sz="4" w:space="0" w:color="auto"/>
              <w:bottom w:val="single" w:sz="4" w:space="0" w:color="auto"/>
              <w:right w:val="single" w:sz="4" w:space="0" w:color="auto"/>
            </w:tcBorders>
          </w:tcPr>
          <w:p w14:paraId="384E72A8" w14:textId="77777777" w:rsidR="00097237" w:rsidRPr="007476B8" w:rsidRDefault="00097237" w:rsidP="00A66DDC">
            <w:pPr>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349171EC" w14:textId="77777777" w:rsidR="00097237" w:rsidRPr="007476B8" w:rsidRDefault="00097237" w:rsidP="00A66DDC">
            <w:pPr>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4ACC2ADF" w14:textId="77777777" w:rsidR="00097237" w:rsidRPr="007476B8" w:rsidRDefault="00097237" w:rsidP="00A66DDC">
            <w:pPr>
              <w:jc w:val="center"/>
              <w:rPr>
                <w:rFonts w:ascii="Arial" w:hAnsi="Arial" w:cs="Arial"/>
                <w:b/>
              </w:rPr>
            </w:pPr>
            <w:r w:rsidRPr="007476B8">
              <w:rPr>
                <w:rFonts w:ascii="Arial" w:hAnsi="Arial" w:cs="Arial"/>
                <w:b/>
              </w:rPr>
              <w:t>F/I</w:t>
            </w:r>
          </w:p>
        </w:tc>
      </w:tr>
      <w:tr w:rsidR="00097237" w:rsidRPr="007476B8" w14:paraId="4D0EB59F" w14:textId="77777777" w:rsidTr="00661FDF">
        <w:tc>
          <w:tcPr>
            <w:tcW w:w="5351" w:type="dxa"/>
            <w:tcBorders>
              <w:top w:val="single" w:sz="4" w:space="0" w:color="auto"/>
              <w:left w:val="single" w:sz="4" w:space="0" w:color="auto"/>
              <w:bottom w:val="single" w:sz="4" w:space="0" w:color="auto"/>
              <w:right w:val="single" w:sz="4" w:space="0" w:color="auto"/>
            </w:tcBorders>
          </w:tcPr>
          <w:p w14:paraId="272C0ACC" w14:textId="77777777" w:rsidR="00097237" w:rsidRPr="007476B8" w:rsidRDefault="00097237" w:rsidP="00A66DDC">
            <w:pPr>
              <w:rPr>
                <w:rFonts w:ascii="Arial" w:hAnsi="Arial" w:cs="Arial"/>
              </w:rPr>
            </w:pPr>
            <w:r w:rsidRPr="007476B8">
              <w:rPr>
                <w:rFonts w:ascii="Arial" w:hAnsi="Arial" w:cs="Arial"/>
              </w:rPr>
              <w:t>Analytical skills; able to evaluate information and situations and take sound decisions</w:t>
            </w:r>
          </w:p>
        </w:tc>
        <w:tc>
          <w:tcPr>
            <w:tcW w:w="1500" w:type="dxa"/>
            <w:gridSpan w:val="3"/>
            <w:tcBorders>
              <w:top w:val="single" w:sz="4" w:space="0" w:color="auto"/>
              <w:left w:val="single" w:sz="4" w:space="0" w:color="auto"/>
              <w:bottom w:val="single" w:sz="4" w:space="0" w:color="auto"/>
              <w:right w:val="single" w:sz="4" w:space="0" w:color="auto"/>
            </w:tcBorders>
          </w:tcPr>
          <w:p w14:paraId="5FA6F4EC"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230EE025"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0CB9C030"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F/I</w:t>
            </w:r>
          </w:p>
        </w:tc>
      </w:tr>
      <w:tr w:rsidR="00097237" w:rsidRPr="007476B8" w14:paraId="0726C1C7" w14:textId="77777777" w:rsidTr="00661FDF">
        <w:tc>
          <w:tcPr>
            <w:tcW w:w="5351" w:type="dxa"/>
            <w:tcBorders>
              <w:top w:val="single" w:sz="4" w:space="0" w:color="auto"/>
              <w:left w:val="single" w:sz="4" w:space="0" w:color="auto"/>
              <w:bottom w:val="single" w:sz="4" w:space="0" w:color="auto"/>
              <w:right w:val="single" w:sz="4" w:space="0" w:color="auto"/>
            </w:tcBorders>
          </w:tcPr>
          <w:p w14:paraId="485A79D7" w14:textId="77777777" w:rsidR="00097237" w:rsidRPr="007476B8" w:rsidRDefault="00097237" w:rsidP="00A66DDC">
            <w:pPr>
              <w:rPr>
                <w:rFonts w:ascii="Arial" w:hAnsi="Arial" w:cs="Arial"/>
              </w:rPr>
            </w:pPr>
            <w:r w:rsidRPr="007476B8">
              <w:rPr>
                <w:rFonts w:ascii="Arial" w:hAnsi="Arial" w:cs="Arial"/>
              </w:rPr>
              <w:t>Project management skills and prioritise</w:t>
            </w:r>
          </w:p>
        </w:tc>
        <w:tc>
          <w:tcPr>
            <w:tcW w:w="1500" w:type="dxa"/>
            <w:gridSpan w:val="3"/>
            <w:tcBorders>
              <w:top w:val="single" w:sz="4" w:space="0" w:color="auto"/>
              <w:left w:val="single" w:sz="4" w:space="0" w:color="auto"/>
              <w:bottom w:val="single" w:sz="4" w:space="0" w:color="auto"/>
              <w:right w:val="single" w:sz="4" w:space="0" w:color="auto"/>
            </w:tcBorders>
          </w:tcPr>
          <w:p w14:paraId="52010838"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0CA52164"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35FEB306"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F/I</w:t>
            </w:r>
          </w:p>
        </w:tc>
      </w:tr>
      <w:tr w:rsidR="00097237" w:rsidRPr="007476B8" w14:paraId="23201614" w14:textId="77777777" w:rsidTr="00661FDF">
        <w:tc>
          <w:tcPr>
            <w:tcW w:w="5351" w:type="dxa"/>
            <w:tcBorders>
              <w:top w:val="single" w:sz="4" w:space="0" w:color="auto"/>
              <w:left w:val="single" w:sz="4" w:space="0" w:color="auto"/>
              <w:bottom w:val="single" w:sz="4" w:space="0" w:color="auto"/>
              <w:right w:val="single" w:sz="4" w:space="0" w:color="auto"/>
            </w:tcBorders>
          </w:tcPr>
          <w:p w14:paraId="74E4A58A" w14:textId="77777777" w:rsidR="00097237" w:rsidRPr="007476B8" w:rsidRDefault="00097237" w:rsidP="00A66DDC">
            <w:pPr>
              <w:autoSpaceDE w:val="0"/>
              <w:autoSpaceDN w:val="0"/>
              <w:adjustRightInd w:val="0"/>
              <w:rPr>
                <w:rFonts w:ascii="Arial" w:hAnsi="Arial" w:cs="Arial"/>
              </w:rPr>
            </w:pPr>
            <w:r w:rsidRPr="007476B8">
              <w:rPr>
                <w:rFonts w:ascii="Arial" w:hAnsi="Arial" w:cs="Arial"/>
              </w:rPr>
              <w:t>Excellent communication skills</w:t>
            </w:r>
          </w:p>
        </w:tc>
        <w:tc>
          <w:tcPr>
            <w:tcW w:w="1500" w:type="dxa"/>
            <w:gridSpan w:val="3"/>
            <w:tcBorders>
              <w:top w:val="single" w:sz="4" w:space="0" w:color="auto"/>
              <w:left w:val="single" w:sz="4" w:space="0" w:color="auto"/>
              <w:bottom w:val="single" w:sz="4" w:space="0" w:color="auto"/>
              <w:right w:val="single" w:sz="4" w:space="0" w:color="auto"/>
            </w:tcBorders>
          </w:tcPr>
          <w:p w14:paraId="02AF8C75"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23AC1895"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1C37C8D3" w14:textId="77777777" w:rsidR="00097237" w:rsidRPr="007476B8" w:rsidRDefault="00097237" w:rsidP="00A66DDC">
            <w:pPr>
              <w:autoSpaceDE w:val="0"/>
              <w:autoSpaceDN w:val="0"/>
              <w:adjustRightInd w:val="0"/>
              <w:jc w:val="center"/>
              <w:rPr>
                <w:rFonts w:ascii="Arial" w:hAnsi="Arial" w:cs="Arial"/>
                <w:b/>
              </w:rPr>
            </w:pPr>
          </w:p>
        </w:tc>
      </w:tr>
      <w:tr w:rsidR="00097237" w:rsidRPr="007476B8" w14:paraId="3E171D87" w14:textId="77777777" w:rsidTr="00661FDF">
        <w:tc>
          <w:tcPr>
            <w:tcW w:w="5351" w:type="dxa"/>
            <w:tcBorders>
              <w:top w:val="single" w:sz="4" w:space="0" w:color="auto"/>
              <w:left w:val="single" w:sz="4" w:space="0" w:color="auto"/>
              <w:bottom w:val="single" w:sz="4" w:space="0" w:color="auto"/>
              <w:right w:val="single" w:sz="4" w:space="0" w:color="auto"/>
            </w:tcBorders>
          </w:tcPr>
          <w:p w14:paraId="20FBC56C" w14:textId="77777777" w:rsidR="00097237" w:rsidRPr="007476B8" w:rsidRDefault="00097237" w:rsidP="00A66DDC">
            <w:pPr>
              <w:autoSpaceDE w:val="0"/>
              <w:autoSpaceDN w:val="0"/>
              <w:adjustRightInd w:val="0"/>
              <w:rPr>
                <w:rFonts w:ascii="Arial" w:hAnsi="Arial" w:cs="Arial"/>
              </w:rPr>
            </w:pPr>
            <w:r w:rsidRPr="007476B8">
              <w:rPr>
                <w:rFonts w:ascii="Arial" w:hAnsi="Arial" w:cs="Arial"/>
              </w:rPr>
              <w:t>Ability to communicate clearly in written and oral form</w:t>
            </w:r>
          </w:p>
        </w:tc>
        <w:tc>
          <w:tcPr>
            <w:tcW w:w="1500" w:type="dxa"/>
            <w:gridSpan w:val="3"/>
            <w:tcBorders>
              <w:top w:val="single" w:sz="4" w:space="0" w:color="auto"/>
              <w:left w:val="single" w:sz="4" w:space="0" w:color="auto"/>
              <w:bottom w:val="single" w:sz="4" w:space="0" w:color="auto"/>
              <w:right w:val="single" w:sz="4" w:space="0" w:color="auto"/>
            </w:tcBorders>
          </w:tcPr>
          <w:p w14:paraId="75D19700"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049AC1E1"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400C975A"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F/I</w:t>
            </w:r>
          </w:p>
        </w:tc>
      </w:tr>
      <w:tr w:rsidR="00097237" w:rsidRPr="007476B8" w14:paraId="52ABA4D1" w14:textId="77777777" w:rsidTr="00661FDF">
        <w:tc>
          <w:tcPr>
            <w:tcW w:w="5351" w:type="dxa"/>
            <w:tcBorders>
              <w:top w:val="single" w:sz="4" w:space="0" w:color="auto"/>
              <w:left w:val="single" w:sz="4" w:space="0" w:color="auto"/>
              <w:bottom w:val="single" w:sz="4" w:space="0" w:color="auto"/>
              <w:right w:val="single" w:sz="4" w:space="0" w:color="auto"/>
            </w:tcBorders>
          </w:tcPr>
          <w:p w14:paraId="17D4A8F9" w14:textId="77777777" w:rsidR="00097237" w:rsidRPr="007476B8" w:rsidRDefault="00097237" w:rsidP="00A66DDC">
            <w:pPr>
              <w:autoSpaceDE w:val="0"/>
              <w:autoSpaceDN w:val="0"/>
              <w:adjustRightInd w:val="0"/>
              <w:rPr>
                <w:rFonts w:ascii="Arial" w:hAnsi="Arial" w:cs="Arial"/>
              </w:rPr>
            </w:pPr>
            <w:r w:rsidRPr="007476B8">
              <w:rPr>
                <w:rFonts w:ascii="Arial" w:hAnsi="Arial" w:cs="Arial"/>
              </w:rPr>
              <w:t>Be able to lift and carry equipment in order to set-up and install equipment</w:t>
            </w:r>
          </w:p>
        </w:tc>
        <w:tc>
          <w:tcPr>
            <w:tcW w:w="1500" w:type="dxa"/>
            <w:gridSpan w:val="3"/>
            <w:tcBorders>
              <w:top w:val="single" w:sz="4" w:space="0" w:color="auto"/>
              <w:left w:val="single" w:sz="4" w:space="0" w:color="auto"/>
              <w:bottom w:val="single" w:sz="4" w:space="0" w:color="auto"/>
              <w:right w:val="single" w:sz="4" w:space="0" w:color="auto"/>
            </w:tcBorders>
          </w:tcPr>
          <w:p w14:paraId="546325A2" w14:textId="77777777" w:rsidR="00097237" w:rsidRPr="007476B8" w:rsidRDefault="00097237" w:rsidP="00A66DDC">
            <w:pPr>
              <w:autoSpaceDE w:val="0"/>
              <w:autoSpaceDN w:val="0"/>
              <w:adjustRightInd w:val="0"/>
              <w:jc w:val="center"/>
              <w:rPr>
                <w:rFonts w:ascii="Arial" w:hAnsi="Arial" w:cs="Arial"/>
                <w:b/>
              </w:rPr>
            </w:pPr>
            <w:r w:rsidRPr="007476B8">
              <w:rPr>
                <w:rFonts w:ascii="Arial" w:hAnsi="Arial" w:cs="Arial"/>
                <w:b/>
              </w:rPr>
              <w:t>Y</w:t>
            </w:r>
          </w:p>
        </w:tc>
        <w:tc>
          <w:tcPr>
            <w:tcW w:w="1500" w:type="dxa"/>
            <w:tcBorders>
              <w:top w:val="single" w:sz="4" w:space="0" w:color="auto"/>
              <w:left w:val="single" w:sz="4" w:space="0" w:color="auto"/>
              <w:bottom w:val="single" w:sz="4" w:space="0" w:color="auto"/>
              <w:right w:val="single" w:sz="4" w:space="0" w:color="auto"/>
            </w:tcBorders>
          </w:tcPr>
          <w:p w14:paraId="7AA79522" w14:textId="77777777" w:rsidR="00097237" w:rsidRPr="007476B8" w:rsidRDefault="00097237" w:rsidP="00A66DDC">
            <w:pPr>
              <w:autoSpaceDE w:val="0"/>
              <w:autoSpaceDN w:val="0"/>
              <w:adjustRightInd w:val="0"/>
              <w:jc w:val="center"/>
              <w:rPr>
                <w:rFonts w:ascii="Arial" w:hAnsi="Arial" w:cs="Arial"/>
                <w:b/>
              </w:rPr>
            </w:pPr>
          </w:p>
        </w:tc>
        <w:tc>
          <w:tcPr>
            <w:tcW w:w="1572" w:type="dxa"/>
            <w:gridSpan w:val="2"/>
            <w:tcBorders>
              <w:top w:val="single" w:sz="4" w:space="0" w:color="auto"/>
              <w:left w:val="single" w:sz="4" w:space="0" w:color="auto"/>
              <w:bottom w:val="single" w:sz="4" w:space="0" w:color="auto"/>
              <w:right w:val="single" w:sz="4" w:space="0" w:color="auto"/>
            </w:tcBorders>
          </w:tcPr>
          <w:p w14:paraId="0A113F07" w14:textId="77777777" w:rsidR="00097237" w:rsidRPr="007476B8" w:rsidRDefault="00097237" w:rsidP="00A66DDC">
            <w:pPr>
              <w:autoSpaceDE w:val="0"/>
              <w:autoSpaceDN w:val="0"/>
              <w:adjustRightInd w:val="0"/>
              <w:jc w:val="center"/>
              <w:rPr>
                <w:rFonts w:ascii="Arial" w:hAnsi="Arial" w:cs="Arial"/>
                <w:b/>
              </w:rPr>
            </w:pPr>
          </w:p>
        </w:tc>
      </w:tr>
      <w:tr w:rsidR="00097237" w:rsidRPr="007476B8" w14:paraId="4DF5D276" w14:textId="77777777" w:rsidTr="00661FDF">
        <w:tc>
          <w:tcPr>
            <w:tcW w:w="5351" w:type="dxa"/>
            <w:tcBorders>
              <w:top w:val="single" w:sz="4" w:space="0" w:color="auto"/>
              <w:left w:val="single" w:sz="4" w:space="0" w:color="auto"/>
              <w:bottom w:val="single" w:sz="4" w:space="0" w:color="auto"/>
              <w:right w:val="single" w:sz="4" w:space="0" w:color="auto"/>
            </w:tcBorders>
          </w:tcPr>
          <w:p w14:paraId="1DDEC563" w14:textId="77777777" w:rsidR="00097237" w:rsidRPr="007476B8" w:rsidRDefault="00097237" w:rsidP="00A66DDC">
            <w:pPr>
              <w:rPr>
                <w:rFonts w:ascii="Arial" w:hAnsi="Arial" w:cs="Arial"/>
              </w:rPr>
            </w:pPr>
            <w:r w:rsidRPr="007476B8">
              <w:rPr>
                <w:rFonts w:ascii="Arial" w:hAnsi="Arial" w:cs="Arial"/>
              </w:rPr>
              <w:lastRenderedPageBreak/>
              <w:t>Ability to communicate in Welsh</w:t>
            </w:r>
          </w:p>
        </w:tc>
        <w:tc>
          <w:tcPr>
            <w:tcW w:w="1500" w:type="dxa"/>
            <w:gridSpan w:val="3"/>
            <w:tcBorders>
              <w:top w:val="single" w:sz="4" w:space="0" w:color="auto"/>
              <w:left w:val="single" w:sz="4" w:space="0" w:color="auto"/>
              <w:bottom w:val="single" w:sz="4" w:space="0" w:color="auto"/>
              <w:right w:val="single" w:sz="4" w:space="0" w:color="auto"/>
            </w:tcBorders>
          </w:tcPr>
          <w:p w14:paraId="06472A2E" w14:textId="77777777" w:rsidR="00097237" w:rsidRPr="007476B8" w:rsidRDefault="00097237" w:rsidP="00A66DDC">
            <w:pPr>
              <w:jc w:val="center"/>
              <w:rPr>
                <w:rFonts w:ascii="Arial" w:hAnsi="Arial" w:cs="Arial"/>
                <w:b/>
              </w:rPr>
            </w:pPr>
          </w:p>
        </w:tc>
        <w:tc>
          <w:tcPr>
            <w:tcW w:w="1500" w:type="dxa"/>
            <w:tcBorders>
              <w:top w:val="single" w:sz="4" w:space="0" w:color="auto"/>
              <w:left w:val="single" w:sz="4" w:space="0" w:color="auto"/>
              <w:bottom w:val="single" w:sz="4" w:space="0" w:color="auto"/>
              <w:right w:val="single" w:sz="4" w:space="0" w:color="auto"/>
            </w:tcBorders>
          </w:tcPr>
          <w:p w14:paraId="7329D790" w14:textId="77777777" w:rsidR="00097237" w:rsidRPr="007476B8" w:rsidRDefault="00097237" w:rsidP="00A66DDC">
            <w:pPr>
              <w:jc w:val="center"/>
              <w:rPr>
                <w:rFonts w:ascii="Arial" w:hAnsi="Arial" w:cs="Arial"/>
                <w:b/>
              </w:rPr>
            </w:pPr>
            <w:r w:rsidRPr="007476B8">
              <w:rPr>
                <w:rFonts w:ascii="Arial" w:hAnsi="Arial" w:cs="Arial"/>
                <w:b/>
              </w:rPr>
              <w:t>Y</w:t>
            </w:r>
          </w:p>
        </w:tc>
        <w:tc>
          <w:tcPr>
            <w:tcW w:w="1572" w:type="dxa"/>
            <w:gridSpan w:val="2"/>
            <w:tcBorders>
              <w:top w:val="single" w:sz="4" w:space="0" w:color="auto"/>
              <w:left w:val="single" w:sz="4" w:space="0" w:color="auto"/>
              <w:bottom w:val="single" w:sz="4" w:space="0" w:color="auto"/>
              <w:right w:val="single" w:sz="4" w:space="0" w:color="auto"/>
            </w:tcBorders>
          </w:tcPr>
          <w:p w14:paraId="273F99A3" w14:textId="77777777" w:rsidR="00097237" w:rsidRPr="007476B8" w:rsidRDefault="00097237" w:rsidP="00A66DDC">
            <w:pPr>
              <w:jc w:val="center"/>
              <w:rPr>
                <w:rFonts w:ascii="Arial" w:hAnsi="Arial" w:cs="Arial"/>
                <w:b/>
              </w:rPr>
            </w:pPr>
            <w:r w:rsidRPr="007476B8">
              <w:rPr>
                <w:rFonts w:ascii="Arial" w:hAnsi="Arial" w:cs="Arial"/>
                <w:b/>
              </w:rPr>
              <w:t>C/I</w:t>
            </w:r>
          </w:p>
        </w:tc>
      </w:tr>
      <w:tr w:rsidR="00661FDF" w:rsidRPr="007476B8" w14:paraId="03F581F2"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6A97E74F" w14:textId="77777777" w:rsidR="00661FDF" w:rsidRPr="007476B8" w:rsidRDefault="00661FDF" w:rsidP="00661FDF">
            <w:pPr>
              <w:rPr>
                <w:rFonts w:ascii="Arial" w:hAnsi="Arial" w:cs="Arial"/>
              </w:rPr>
            </w:pPr>
            <w:r w:rsidRPr="00661FDF">
              <w:rPr>
                <w:rFonts w:ascii="Arial" w:hAnsi="Arial" w:cs="Arial"/>
              </w:rPr>
              <w:t>Personal Attributes</w:t>
            </w:r>
          </w:p>
        </w:tc>
        <w:tc>
          <w:tcPr>
            <w:tcW w:w="1418" w:type="dxa"/>
            <w:tcBorders>
              <w:top w:val="single" w:sz="4" w:space="0" w:color="auto"/>
              <w:left w:val="single" w:sz="4" w:space="0" w:color="auto"/>
              <w:bottom w:val="single" w:sz="4" w:space="0" w:color="auto"/>
              <w:right w:val="single" w:sz="4" w:space="0" w:color="auto"/>
            </w:tcBorders>
          </w:tcPr>
          <w:p w14:paraId="6091B7DC" w14:textId="77777777" w:rsidR="00661FDF" w:rsidRPr="007476B8" w:rsidRDefault="00661FDF" w:rsidP="00661FDF">
            <w:pPr>
              <w:jc w:val="center"/>
              <w:rPr>
                <w:rFonts w:ascii="Arial" w:hAnsi="Arial" w:cs="Arial"/>
                <w:b/>
              </w:rPr>
            </w:pPr>
          </w:p>
        </w:tc>
        <w:tc>
          <w:tcPr>
            <w:tcW w:w="1559" w:type="dxa"/>
            <w:gridSpan w:val="3"/>
            <w:tcBorders>
              <w:top w:val="single" w:sz="4" w:space="0" w:color="auto"/>
              <w:left w:val="single" w:sz="4" w:space="0" w:color="auto"/>
              <w:bottom w:val="single" w:sz="4" w:space="0" w:color="auto"/>
              <w:right w:val="single" w:sz="4" w:space="0" w:color="auto"/>
            </w:tcBorders>
          </w:tcPr>
          <w:p w14:paraId="51475DEB" w14:textId="77777777" w:rsidR="00661FDF" w:rsidRPr="007476B8" w:rsidRDefault="00661FDF" w:rsidP="00661FDF">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9EAE8E6" w14:textId="77777777" w:rsidR="00661FDF" w:rsidRPr="007476B8" w:rsidRDefault="00661FDF" w:rsidP="00661FDF">
            <w:pPr>
              <w:jc w:val="center"/>
              <w:rPr>
                <w:rFonts w:ascii="Arial" w:hAnsi="Arial" w:cs="Arial"/>
                <w:b/>
              </w:rPr>
            </w:pPr>
          </w:p>
        </w:tc>
      </w:tr>
      <w:tr w:rsidR="00661FDF" w:rsidRPr="007476B8" w14:paraId="46FF55F1"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7C86D1D7" w14:textId="77777777" w:rsidR="00661FDF" w:rsidRPr="007476B8" w:rsidRDefault="00661FDF" w:rsidP="00661FDF">
            <w:pPr>
              <w:rPr>
                <w:rFonts w:ascii="Arial" w:hAnsi="Arial" w:cs="Arial"/>
              </w:rPr>
            </w:pPr>
            <w:r w:rsidRPr="007476B8">
              <w:rPr>
                <w:rFonts w:ascii="Arial" w:hAnsi="Arial" w:cs="Arial"/>
              </w:rPr>
              <w:t>Excellent interpersonal skills</w:t>
            </w:r>
          </w:p>
        </w:tc>
        <w:tc>
          <w:tcPr>
            <w:tcW w:w="1418" w:type="dxa"/>
            <w:tcBorders>
              <w:top w:val="single" w:sz="4" w:space="0" w:color="auto"/>
              <w:left w:val="single" w:sz="4" w:space="0" w:color="auto"/>
              <w:bottom w:val="single" w:sz="4" w:space="0" w:color="auto"/>
              <w:right w:val="single" w:sz="4" w:space="0" w:color="auto"/>
            </w:tcBorders>
          </w:tcPr>
          <w:p w14:paraId="5B2D1665" w14:textId="77777777" w:rsidR="00661FDF" w:rsidRPr="007476B8" w:rsidRDefault="00661FDF" w:rsidP="00661FDF">
            <w:pPr>
              <w:jc w:val="center"/>
              <w:rPr>
                <w:rFonts w:ascii="Arial" w:hAnsi="Arial" w:cs="Arial"/>
                <w:b/>
              </w:rPr>
            </w:pPr>
            <w:r w:rsidRPr="007476B8">
              <w:rPr>
                <w:rFonts w:ascii="Arial" w:hAnsi="Arial" w:cs="Arial"/>
                <w:b/>
              </w:rPr>
              <w:t>Y</w:t>
            </w:r>
          </w:p>
        </w:tc>
        <w:tc>
          <w:tcPr>
            <w:tcW w:w="1559" w:type="dxa"/>
            <w:gridSpan w:val="3"/>
            <w:tcBorders>
              <w:top w:val="single" w:sz="4" w:space="0" w:color="auto"/>
              <w:left w:val="single" w:sz="4" w:space="0" w:color="auto"/>
              <w:bottom w:val="single" w:sz="4" w:space="0" w:color="auto"/>
              <w:right w:val="single" w:sz="4" w:space="0" w:color="auto"/>
            </w:tcBorders>
          </w:tcPr>
          <w:p w14:paraId="6BC1131B" w14:textId="77777777" w:rsidR="00661FDF" w:rsidRPr="007476B8" w:rsidRDefault="00661FDF" w:rsidP="00661FDF">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6906DAA8" w14:textId="77777777" w:rsidR="00661FDF" w:rsidRPr="007476B8" w:rsidRDefault="00661FDF" w:rsidP="00661FDF">
            <w:pPr>
              <w:jc w:val="center"/>
              <w:rPr>
                <w:rFonts w:ascii="Arial" w:hAnsi="Arial" w:cs="Arial"/>
                <w:b/>
              </w:rPr>
            </w:pPr>
            <w:r w:rsidRPr="007476B8">
              <w:rPr>
                <w:rFonts w:ascii="Arial" w:hAnsi="Arial" w:cs="Arial"/>
                <w:b/>
              </w:rPr>
              <w:t>F/I</w:t>
            </w:r>
          </w:p>
        </w:tc>
      </w:tr>
      <w:tr w:rsidR="00661FDF" w:rsidRPr="007476B8" w14:paraId="06F6C73B"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4C90E281" w14:textId="77777777" w:rsidR="00661FDF" w:rsidRPr="007476B8" w:rsidRDefault="00661FDF" w:rsidP="00661FDF">
            <w:pPr>
              <w:rPr>
                <w:rFonts w:ascii="Arial" w:hAnsi="Arial" w:cs="Arial"/>
              </w:rPr>
            </w:pPr>
            <w:r w:rsidRPr="007476B8">
              <w:rPr>
                <w:rFonts w:ascii="Arial" w:hAnsi="Arial" w:cs="Arial"/>
              </w:rPr>
              <w:t xml:space="preserve">Capacity to work calmly when under pressure </w:t>
            </w:r>
          </w:p>
        </w:tc>
        <w:tc>
          <w:tcPr>
            <w:tcW w:w="1418" w:type="dxa"/>
            <w:tcBorders>
              <w:top w:val="single" w:sz="4" w:space="0" w:color="auto"/>
              <w:left w:val="single" w:sz="4" w:space="0" w:color="auto"/>
              <w:bottom w:val="single" w:sz="4" w:space="0" w:color="auto"/>
              <w:right w:val="single" w:sz="4" w:space="0" w:color="auto"/>
            </w:tcBorders>
          </w:tcPr>
          <w:p w14:paraId="6D4E548A" w14:textId="77777777" w:rsidR="00661FDF" w:rsidRPr="007476B8" w:rsidRDefault="00661FDF" w:rsidP="00661FDF">
            <w:pPr>
              <w:jc w:val="center"/>
              <w:rPr>
                <w:rFonts w:ascii="Arial" w:hAnsi="Arial" w:cs="Arial"/>
                <w:b/>
              </w:rPr>
            </w:pPr>
            <w:r w:rsidRPr="007476B8">
              <w:rPr>
                <w:rFonts w:ascii="Arial" w:hAnsi="Arial" w:cs="Arial"/>
                <w:b/>
              </w:rPr>
              <w:t>Y</w:t>
            </w:r>
          </w:p>
        </w:tc>
        <w:tc>
          <w:tcPr>
            <w:tcW w:w="1559" w:type="dxa"/>
            <w:gridSpan w:val="3"/>
            <w:tcBorders>
              <w:top w:val="single" w:sz="4" w:space="0" w:color="auto"/>
              <w:left w:val="single" w:sz="4" w:space="0" w:color="auto"/>
              <w:bottom w:val="single" w:sz="4" w:space="0" w:color="auto"/>
              <w:right w:val="single" w:sz="4" w:space="0" w:color="auto"/>
            </w:tcBorders>
          </w:tcPr>
          <w:p w14:paraId="710E1EA0" w14:textId="77777777" w:rsidR="00661FDF" w:rsidRPr="007476B8" w:rsidRDefault="00661FDF" w:rsidP="00661FDF">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45B9E0ED" w14:textId="77777777" w:rsidR="00661FDF" w:rsidRPr="007476B8" w:rsidRDefault="00661FDF" w:rsidP="00661FDF">
            <w:pPr>
              <w:jc w:val="center"/>
              <w:rPr>
                <w:rFonts w:ascii="Arial" w:hAnsi="Arial" w:cs="Arial"/>
                <w:b/>
              </w:rPr>
            </w:pPr>
            <w:r w:rsidRPr="007476B8">
              <w:rPr>
                <w:rFonts w:ascii="Arial" w:hAnsi="Arial" w:cs="Arial"/>
                <w:b/>
              </w:rPr>
              <w:t>F/I</w:t>
            </w:r>
          </w:p>
        </w:tc>
      </w:tr>
      <w:tr w:rsidR="00661FDF" w:rsidRPr="007476B8" w14:paraId="1DEE7498"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4445E1D3" w14:textId="77777777" w:rsidR="00661FDF" w:rsidRPr="007476B8" w:rsidRDefault="00661FDF" w:rsidP="00661FDF">
            <w:pPr>
              <w:rPr>
                <w:rFonts w:ascii="Arial" w:hAnsi="Arial" w:cs="Arial"/>
              </w:rPr>
            </w:pPr>
            <w:r w:rsidRPr="007476B8">
              <w:rPr>
                <w:rFonts w:ascii="Arial" w:hAnsi="Arial" w:cs="Arial"/>
              </w:rPr>
              <w:t>Diligent and hard working</w:t>
            </w:r>
          </w:p>
        </w:tc>
        <w:tc>
          <w:tcPr>
            <w:tcW w:w="1418" w:type="dxa"/>
            <w:tcBorders>
              <w:top w:val="single" w:sz="4" w:space="0" w:color="auto"/>
              <w:left w:val="single" w:sz="4" w:space="0" w:color="auto"/>
              <w:bottom w:val="single" w:sz="4" w:space="0" w:color="auto"/>
              <w:right w:val="single" w:sz="4" w:space="0" w:color="auto"/>
            </w:tcBorders>
          </w:tcPr>
          <w:p w14:paraId="47F528C1" w14:textId="77777777" w:rsidR="00661FDF" w:rsidRPr="007476B8" w:rsidRDefault="00661FDF" w:rsidP="00661FDF">
            <w:pPr>
              <w:jc w:val="center"/>
              <w:rPr>
                <w:rFonts w:ascii="Arial" w:hAnsi="Arial" w:cs="Arial"/>
                <w:b/>
              </w:rPr>
            </w:pPr>
            <w:r w:rsidRPr="007476B8">
              <w:rPr>
                <w:rFonts w:ascii="Arial" w:hAnsi="Arial" w:cs="Arial"/>
                <w:b/>
              </w:rPr>
              <w:t>Y</w:t>
            </w:r>
          </w:p>
        </w:tc>
        <w:tc>
          <w:tcPr>
            <w:tcW w:w="1559" w:type="dxa"/>
            <w:gridSpan w:val="3"/>
            <w:tcBorders>
              <w:top w:val="single" w:sz="4" w:space="0" w:color="auto"/>
              <w:left w:val="single" w:sz="4" w:space="0" w:color="auto"/>
              <w:bottom w:val="single" w:sz="4" w:space="0" w:color="auto"/>
              <w:right w:val="single" w:sz="4" w:space="0" w:color="auto"/>
            </w:tcBorders>
          </w:tcPr>
          <w:p w14:paraId="23294A6F" w14:textId="77777777" w:rsidR="00661FDF" w:rsidRPr="007476B8" w:rsidRDefault="00661FDF" w:rsidP="00661FDF">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02194165" w14:textId="77777777" w:rsidR="00661FDF" w:rsidRPr="007476B8" w:rsidRDefault="00661FDF" w:rsidP="00661FDF">
            <w:pPr>
              <w:jc w:val="center"/>
              <w:rPr>
                <w:rFonts w:ascii="Arial" w:hAnsi="Arial" w:cs="Arial"/>
                <w:b/>
              </w:rPr>
            </w:pPr>
            <w:r w:rsidRPr="007476B8">
              <w:rPr>
                <w:rFonts w:ascii="Arial" w:hAnsi="Arial" w:cs="Arial"/>
                <w:b/>
              </w:rPr>
              <w:t>F/I</w:t>
            </w:r>
          </w:p>
        </w:tc>
      </w:tr>
      <w:tr w:rsidR="00661FDF" w:rsidRPr="007476B8" w14:paraId="36054D49"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5FFBA7D6" w14:textId="77777777" w:rsidR="00661FDF" w:rsidRPr="007476B8" w:rsidRDefault="00661FDF" w:rsidP="00661FDF">
            <w:pPr>
              <w:rPr>
                <w:rFonts w:ascii="Arial" w:hAnsi="Arial" w:cs="Arial"/>
              </w:rPr>
            </w:pPr>
            <w:r w:rsidRPr="00661FDF">
              <w:rPr>
                <w:rFonts w:ascii="Arial" w:hAnsi="Arial" w:cs="Arial"/>
              </w:rPr>
              <w:t>Personal Circumstances</w:t>
            </w:r>
          </w:p>
        </w:tc>
        <w:tc>
          <w:tcPr>
            <w:tcW w:w="1418" w:type="dxa"/>
            <w:tcBorders>
              <w:top w:val="single" w:sz="4" w:space="0" w:color="auto"/>
              <w:left w:val="single" w:sz="4" w:space="0" w:color="auto"/>
              <w:bottom w:val="single" w:sz="4" w:space="0" w:color="auto"/>
              <w:right w:val="single" w:sz="4" w:space="0" w:color="auto"/>
            </w:tcBorders>
          </w:tcPr>
          <w:p w14:paraId="5462AB8F" w14:textId="77777777" w:rsidR="00661FDF" w:rsidRPr="007476B8" w:rsidRDefault="00661FDF" w:rsidP="00661FDF">
            <w:pPr>
              <w:jc w:val="center"/>
              <w:rPr>
                <w:rFonts w:ascii="Arial" w:hAnsi="Arial" w:cs="Arial"/>
                <w:b/>
              </w:rPr>
            </w:pPr>
          </w:p>
        </w:tc>
        <w:tc>
          <w:tcPr>
            <w:tcW w:w="1559" w:type="dxa"/>
            <w:gridSpan w:val="3"/>
            <w:tcBorders>
              <w:top w:val="single" w:sz="4" w:space="0" w:color="auto"/>
              <w:left w:val="single" w:sz="4" w:space="0" w:color="auto"/>
              <w:bottom w:val="single" w:sz="4" w:space="0" w:color="auto"/>
              <w:right w:val="single" w:sz="4" w:space="0" w:color="auto"/>
            </w:tcBorders>
          </w:tcPr>
          <w:p w14:paraId="685C7F96" w14:textId="77777777" w:rsidR="00661FDF" w:rsidRPr="007476B8" w:rsidRDefault="00661FDF" w:rsidP="00661FDF">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F979A40" w14:textId="77777777" w:rsidR="00661FDF" w:rsidRPr="007476B8" w:rsidRDefault="00661FDF" w:rsidP="00661FDF">
            <w:pPr>
              <w:jc w:val="center"/>
              <w:rPr>
                <w:rFonts w:ascii="Arial" w:hAnsi="Arial" w:cs="Arial"/>
                <w:b/>
              </w:rPr>
            </w:pPr>
          </w:p>
        </w:tc>
      </w:tr>
      <w:tr w:rsidR="00661FDF" w:rsidRPr="007476B8" w14:paraId="39818786"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0472C0AA" w14:textId="77777777" w:rsidR="00661FDF" w:rsidRPr="007476B8" w:rsidRDefault="00661FDF" w:rsidP="00407D6A">
            <w:pPr>
              <w:rPr>
                <w:rFonts w:ascii="Arial" w:hAnsi="Arial" w:cs="Arial"/>
              </w:rPr>
            </w:pPr>
            <w:r w:rsidRPr="007476B8">
              <w:rPr>
                <w:rFonts w:ascii="Arial" w:hAnsi="Arial" w:cs="Arial"/>
              </w:rPr>
              <w:t>Ability to work flexibly to undertake some out of hours; evenings and weekend work, in order to deal with or respond to network outage or service delivery issues</w:t>
            </w:r>
          </w:p>
        </w:tc>
        <w:tc>
          <w:tcPr>
            <w:tcW w:w="1418" w:type="dxa"/>
            <w:tcBorders>
              <w:top w:val="single" w:sz="4" w:space="0" w:color="auto"/>
              <w:left w:val="single" w:sz="4" w:space="0" w:color="auto"/>
              <w:bottom w:val="single" w:sz="4" w:space="0" w:color="auto"/>
              <w:right w:val="single" w:sz="4" w:space="0" w:color="auto"/>
            </w:tcBorders>
          </w:tcPr>
          <w:p w14:paraId="4155F6C0" w14:textId="77777777" w:rsidR="00661FDF" w:rsidRPr="007476B8" w:rsidRDefault="00661FDF" w:rsidP="00407D6A">
            <w:pPr>
              <w:jc w:val="center"/>
              <w:rPr>
                <w:rFonts w:ascii="Arial" w:hAnsi="Arial" w:cs="Arial"/>
                <w:b/>
              </w:rPr>
            </w:pPr>
            <w:r w:rsidRPr="007476B8">
              <w:rPr>
                <w:rFonts w:ascii="Arial" w:hAnsi="Arial" w:cs="Arial"/>
                <w:b/>
              </w:rPr>
              <w:t>Y</w:t>
            </w:r>
          </w:p>
        </w:tc>
        <w:tc>
          <w:tcPr>
            <w:tcW w:w="1559" w:type="dxa"/>
            <w:gridSpan w:val="3"/>
            <w:tcBorders>
              <w:top w:val="single" w:sz="4" w:space="0" w:color="auto"/>
              <w:left w:val="single" w:sz="4" w:space="0" w:color="auto"/>
              <w:bottom w:val="single" w:sz="4" w:space="0" w:color="auto"/>
              <w:right w:val="single" w:sz="4" w:space="0" w:color="auto"/>
            </w:tcBorders>
          </w:tcPr>
          <w:p w14:paraId="19E7F80C" w14:textId="77777777" w:rsidR="00661FDF" w:rsidRPr="007476B8" w:rsidRDefault="00661FDF" w:rsidP="00661FDF">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7323A518" w14:textId="77777777" w:rsidR="00661FDF" w:rsidRPr="007476B8" w:rsidRDefault="00661FDF" w:rsidP="00661FDF">
            <w:pPr>
              <w:jc w:val="center"/>
              <w:rPr>
                <w:rFonts w:ascii="Arial" w:hAnsi="Arial" w:cs="Arial"/>
                <w:b/>
              </w:rPr>
            </w:pPr>
            <w:r w:rsidRPr="007476B8">
              <w:rPr>
                <w:rFonts w:ascii="Arial" w:hAnsi="Arial" w:cs="Arial"/>
                <w:b/>
              </w:rPr>
              <w:t>I</w:t>
            </w:r>
          </w:p>
        </w:tc>
      </w:tr>
      <w:tr w:rsidR="00661FDF" w:rsidRPr="007476B8" w14:paraId="5FD26EDA"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3938F89F" w14:textId="77777777" w:rsidR="00661FDF" w:rsidRPr="007476B8" w:rsidRDefault="00661FDF" w:rsidP="00661FDF">
            <w:pPr>
              <w:rPr>
                <w:rFonts w:ascii="Arial" w:hAnsi="Arial" w:cs="Arial"/>
              </w:rPr>
            </w:pPr>
            <w:r w:rsidRPr="007476B8">
              <w:rPr>
                <w:rFonts w:ascii="Arial" w:hAnsi="Arial" w:cs="Arial"/>
              </w:rPr>
              <w:t>Ability to travel across the County Borough to carry out work (e.g. attend meetings / visit clients or work sites)</w:t>
            </w:r>
          </w:p>
        </w:tc>
        <w:tc>
          <w:tcPr>
            <w:tcW w:w="1418" w:type="dxa"/>
            <w:tcBorders>
              <w:top w:val="single" w:sz="4" w:space="0" w:color="auto"/>
              <w:left w:val="single" w:sz="4" w:space="0" w:color="auto"/>
              <w:bottom w:val="single" w:sz="4" w:space="0" w:color="auto"/>
              <w:right w:val="single" w:sz="4" w:space="0" w:color="auto"/>
            </w:tcBorders>
          </w:tcPr>
          <w:p w14:paraId="59A6B68A" w14:textId="77777777" w:rsidR="00661FDF" w:rsidRPr="007476B8" w:rsidRDefault="00661FDF" w:rsidP="00661FDF">
            <w:pPr>
              <w:jc w:val="center"/>
              <w:rPr>
                <w:rFonts w:ascii="Arial" w:hAnsi="Arial" w:cs="Arial"/>
                <w:b/>
              </w:rPr>
            </w:pPr>
            <w:r w:rsidRPr="007476B8">
              <w:rPr>
                <w:rFonts w:ascii="Arial" w:hAnsi="Arial" w:cs="Arial"/>
                <w:b/>
              </w:rPr>
              <w:t>Y</w:t>
            </w:r>
          </w:p>
        </w:tc>
        <w:tc>
          <w:tcPr>
            <w:tcW w:w="1559" w:type="dxa"/>
            <w:gridSpan w:val="3"/>
            <w:tcBorders>
              <w:top w:val="single" w:sz="4" w:space="0" w:color="auto"/>
              <w:left w:val="single" w:sz="4" w:space="0" w:color="auto"/>
              <w:bottom w:val="single" w:sz="4" w:space="0" w:color="auto"/>
              <w:right w:val="single" w:sz="4" w:space="0" w:color="auto"/>
            </w:tcBorders>
          </w:tcPr>
          <w:p w14:paraId="6BB5B09C" w14:textId="77777777" w:rsidR="00661FDF" w:rsidRPr="007476B8" w:rsidRDefault="00661FDF" w:rsidP="00661FDF">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44540C4" w14:textId="77777777" w:rsidR="00661FDF" w:rsidRPr="007476B8" w:rsidRDefault="00661FDF" w:rsidP="00661FDF">
            <w:pPr>
              <w:jc w:val="center"/>
              <w:rPr>
                <w:rFonts w:ascii="Arial" w:hAnsi="Arial" w:cs="Arial"/>
                <w:b/>
              </w:rPr>
            </w:pPr>
            <w:r w:rsidRPr="007476B8">
              <w:rPr>
                <w:rFonts w:ascii="Arial" w:hAnsi="Arial" w:cs="Arial"/>
                <w:b/>
              </w:rPr>
              <w:t>I</w:t>
            </w:r>
          </w:p>
        </w:tc>
      </w:tr>
      <w:tr w:rsidR="00661FDF" w:rsidRPr="007476B8" w14:paraId="3E408CEA"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26F37E42" w14:textId="77777777" w:rsidR="00661FDF" w:rsidRPr="007476B8" w:rsidRDefault="00661FDF" w:rsidP="00407D6A">
            <w:pPr>
              <w:rPr>
                <w:rFonts w:ascii="Arial" w:hAnsi="Arial" w:cs="Arial"/>
              </w:rPr>
            </w:pPr>
            <w:r w:rsidRPr="00661FDF">
              <w:rPr>
                <w:rFonts w:ascii="Arial" w:hAnsi="Arial" w:cs="Arial"/>
              </w:rPr>
              <w:t>Equality</w:t>
            </w:r>
          </w:p>
        </w:tc>
        <w:tc>
          <w:tcPr>
            <w:tcW w:w="1418" w:type="dxa"/>
            <w:tcBorders>
              <w:top w:val="single" w:sz="4" w:space="0" w:color="auto"/>
              <w:left w:val="single" w:sz="4" w:space="0" w:color="auto"/>
              <w:bottom w:val="single" w:sz="4" w:space="0" w:color="auto"/>
              <w:right w:val="single" w:sz="4" w:space="0" w:color="auto"/>
            </w:tcBorders>
          </w:tcPr>
          <w:p w14:paraId="663F7461" w14:textId="77777777" w:rsidR="00661FDF" w:rsidRPr="007476B8" w:rsidRDefault="00661FDF" w:rsidP="00407D6A">
            <w:pPr>
              <w:jc w:val="center"/>
              <w:rPr>
                <w:rFonts w:ascii="Arial" w:hAnsi="Arial" w:cs="Arial"/>
                <w:b/>
              </w:rPr>
            </w:pPr>
          </w:p>
        </w:tc>
        <w:tc>
          <w:tcPr>
            <w:tcW w:w="1559" w:type="dxa"/>
            <w:gridSpan w:val="3"/>
            <w:tcBorders>
              <w:top w:val="single" w:sz="4" w:space="0" w:color="auto"/>
              <w:left w:val="single" w:sz="4" w:space="0" w:color="auto"/>
              <w:bottom w:val="single" w:sz="4" w:space="0" w:color="auto"/>
              <w:right w:val="single" w:sz="4" w:space="0" w:color="auto"/>
            </w:tcBorders>
          </w:tcPr>
          <w:p w14:paraId="2B60953E" w14:textId="77777777" w:rsidR="00661FDF" w:rsidRPr="007476B8" w:rsidRDefault="00661FDF" w:rsidP="00407D6A">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334A237F" w14:textId="77777777" w:rsidR="00661FDF" w:rsidRPr="007476B8" w:rsidRDefault="00661FDF" w:rsidP="00407D6A">
            <w:pPr>
              <w:jc w:val="center"/>
              <w:rPr>
                <w:rFonts w:ascii="Arial" w:hAnsi="Arial" w:cs="Arial"/>
                <w:b/>
              </w:rPr>
            </w:pPr>
          </w:p>
        </w:tc>
      </w:tr>
      <w:tr w:rsidR="00661FDF" w:rsidRPr="007476B8" w14:paraId="5B1D1883"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4D6AB550" w14:textId="77777777" w:rsidR="00661FDF" w:rsidRPr="007476B8" w:rsidRDefault="00661FDF" w:rsidP="00407D6A">
            <w:pPr>
              <w:rPr>
                <w:rFonts w:ascii="Arial" w:hAnsi="Arial" w:cs="Arial"/>
              </w:rPr>
            </w:pPr>
            <w:r w:rsidRPr="007476B8">
              <w:rPr>
                <w:rFonts w:ascii="Arial" w:hAnsi="Arial" w:cs="Arial"/>
              </w:rPr>
              <w:t>Knowledge of and commitment to Equality and Diversity</w:t>
            </w:r>
          </w:p>
        </w:tc>
        <w:tc>
          <w:tcPr>
            <w:tcW w:w="1418" w:type="dxa"/>
            <w:tcBorders>
              <w:top w:val="single" w:sz="4" w:space="0" w:color="auto"/>
              <w:left w:val="single" w:sz="4" w:space="0" w:color="auto"/>
              <w:bottom w:val="single" w:sz="4" w:space="0" w:color="auto"/>
              <w:right w:val="single" w:sz="4" w:space="0" w:color="auto"/>
            </w:tcBorders>
          </w:tcPr>
          <w:p w14:paraId="11BAA2C5" w14:textId="77777777" w:rsidR="00661FDF" w:rsidRPr="007476B8" w:rsidRDefault="00661FDF" w:rsidP="00407D6A">
            <w:pPr>
              <w:jc w:val="center"/>
              <w:rPr>
                <w:rFonts w:ascii="Arial" w:hAnsi="Arial" w:cs="Arial"/>
                <w:b/>
              </w:rPr>
            </w:pPr>
            <w:r w:rsidRPr="007476B8">
              <w:rPr>
                <w:rFonts w:ascii="Arial" w:hAnsi="Arial" w:cs="Arial"/>
                <w:b/>
              </w:rPr>
              <w:t>Y</w:t>
            </w:r>
          </w:p>
        </w:tc>
        <w:tc>
          <w:tcPr>
            <w:tcW w:w="1559" w:type="dxa"/>
            <w:gridSpan w:val="3"/>
            <w:tcBorders>
              <w:top w:val="single" w:sz="4" w:space="0" w:color="auto"/>
              <w:left w:val="single" w:sz="4" w:space="0" w:color="auto"/>
              <w:bottom w:val="single" w:sz="4" w:space="0" w:color="auto"/>
              <w:right w:val="single" w:sz="4" w:space="0" w:color="auto"/>
            </w:tcBorders>
          </w:tcPr>
          <w:p w14:paraId="400317D6" w14:textId="77777777" w:rsidR="00661FDF" w:rsidRPr="007476B8" w:rsidRDefault="00661FDF" w:rsidP="00407D6A">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51B65664" w14:textId="77777777" w:rsidR="00661FDF" w:rsidRPr="007476B8" w:rsidRDefault="00661FDF" w:rsidP="00407D6A">
            <w:pPr>
              <w:jc w:val="center"/>
              <w:rPr>
                <w:rFonts w:ascii="Arial" w:hAnsi="Arial" w:cs="Arial"/>
                <w:b/>
              </w:rPr>
            </w:pPr>
            <w:r w:rsidRPr="007476B8">
              <w:rPr>
                <w:rFonts w:ascii="Arial" w:hAnsi="Arial" w:cs="Arial"/>
                <w:b/>
              </w:rPr>
              <w:t>F/I</w:t>
            </w:r>
          </w:p>
        </w:tc>
      </w:tr>
      <w:tr w:rsidR="00661FDF" w:rsidRPr="007476B8" w14:paraId="197C5D64" w14:textId="77777777" w:rsidTr="00661FDF">
        <w:tc>
          <w:tcPr>
            <w:tcW w:w="5387" w:type="dxa"/>
            <w:gridSpan w:val="2"/>
            <w:tcBorders>
              <w:top w:val="single" w:sz="4" w:space="0" w:color="auto"/>
              <w:left w:val="single" w:sz="4" w:space="0" w:color="auto"/>
              <w:bottom w:val="single" w:sz="4" w:space="0" w:color="auto"/>
              <w:right w:val="single" w:sz="4" w:space="0" w:color="auto"/>
            </w:tcBorders>
          </w:tcPr>
          <w:p w14:paraId="06423FCC" w14:textId="77777777" w:rsidR="00661FDF" w:rsidRPr="007476B8" w:rsidRDefault="00661FDF" w:rsidP="00407D6A">
            <w:pPr>
              <w:rPr>
                <w:rFonts w:ascii="Arial" w:hAnsi="Arial" w:cs="Arial"/>
              </w:rPr>
            </w:pPr>
            <w:r w:rsidRPr="007476B8">
              <w:rPr>
                <w:rFonts w:ascii="Arial" w:hAnsi="Arial" w:cs="Arial"/>
              </w:rPr>
              <w:t>Understanding of the importance of Welsh Language and Culture</w:t>
            </w:r>
          </w:p>
        </w:tc>
        <w:tc>
          <w:tcPr>
            <w:tcW w:w="1418" w:type="dxa"/>
            <w:tcBorders>
              <w:top w:val="single" w:sz="4" w:space="0" w:color="auto"/>
              <w:left w:val="single" w:sz="4" w:space="0" w:color="auto"/>
              <w:bottom w:val="single" w:sz="4" w:space="0" w:color="auto"/>
              <w:right w:val="single" w:sz="4" w:space="0" w:color="auto"/>
            </w:tcBorders>
          </w:tcPr>
          <w:p w14:paraId="36961F4B" w14:textId="77777777" w:rsidR="00661FDF" w:rsidRPr="007476B8" w:rsidRDefault="00661FDF" w:rsidP="00407D6A">
            <w:pPr>
              <w:jc w:val="center"/>
              <w:rPr>
                <w:rFonts w:ascii="Arial" w:hAnsi="Arial" w:cs="Arial"/>
                <w:b/>
              </w:rPr>
            </w:pPr>
            <w:r w:rsidRPr="007476B8">
              <w:rPr>
                <w:rFonts w:ascii="Arial" w:hAnsi="Arial" w:cs="Arial"/>
                <w:b/>
              </w:rPr>
              <w:t>Y</w:t>
            </w:r>
          </w:p>
        </w:tc>
        <w:tc>
          <w:tcPr>
            <w:tcW w:w="1559" w:type="dxa"/>
            <w:gridSpan w:val="3"/>
            <w:tcBorders>
              <w:top w:val="single" w:sz="4" w:space="0" w:color="auto"/>
              <w:left w:val="single" w:sz="4" w:space="0" w:color="auto"/>
              <w:bottom w:val="single" w:sz="4" w:space="0" w:color="auto"/>
              <w:right w:val="single" w:sz="4" w:space="0" w:color="auto"/>
            </w:tcBorders>
          </w:tcPr>
          <w:p w14:paraId="383B6434" w14:textId="77777777" w:rsidR="00661FDF" w:rsidRPr="007476B8" w:rsidRDefault="00661FDF" w:rsidP="00407D6A">
            <w:pPr>
              <w:jc w:val="center"/>
              <w:rPr>
                <w:rFonts w:ascii="Arial" w:hAnsi="Arial" w:cs="Arial"/>
                <w:b/>
              </w:rPr>
            </w:pPr>
          </w:p>
        </w:tc>
        <w:tc>
          <w:tcPr>
            <w:tcW w:w="1559" w:type="dxa"/>
            <w:tcBorders>
              <w:top w:val="single" w:sz="4" w:space="0" w:color="auto"/>
              <w:left w:val="single" w:sz="4" w:space="0" w:color="auto"/>
              <w:bottom w:val="single" w:sz="4" w:space="0" w:color="auto"/>
              <w:right w:val="single" w:sz="4" w:space="0" w:color="auto"/>
            </w:tcBorders>
          </w:tcPr>
          <w:p w14:paraId="597FDE34" w14:textId="77777777" w:rsidR="00661FDF" w:rsidRPr="007476B8" w:rsidRDefault="00661FDF" w:rsidP="00407D6A">
            <w:pPr>
              <w:jc w:val="center"/>
              <w:rPr>
                <w:rFonts w:ascii="Arial" w:hAnsi="Arial" w:cs="Arial"/>
                <w:b/>
              </w:rPr>
            </w:pPr>
            <w:r w:rsidRPr="007476B8">
              <w:rPr>
                <w:rFonts w:ascii="Arial" w:hAnsi="Arial" w:cs="Arial"/>
                <w:b/>
              </w:rPr>
              <w:t>F/I</w:t>
            </w:r>
          </w:p>
        </w:tc>
      </w:tr>
    </w:tbl>
    <w:p w14:paraId="53177967" w14:textId="77777777" w:rsidR="00E41403" w:rsidRDefault="00E41403" w:rsidP="00E41403"/>
    <w:p w14:paraId="46994779" w14:textId="77777777" w:rsidR="008E068B" w:rsidRDefault="008E068B" w:rsidP="008E068B">
      <w:pPr>
        <w:rPr>
          <w:rFonts w:ascii="Arial" w:hAnsi="Arial" w:cs="Arial"/>
          <w:lang w:eastAsia="en-US"/>
        </w:rPr>
      </w:pPr>
    </w:p>
    <w:p w14:paraId="0157CBBF" w14:textId="77777777" w:rsidR="00F70FFC" w:rsidRDefault="00F70FFC" w:rsidP="00F70FFC">
      <w:pPr>
        <w:rPr>
          <w:rFonts w:ascii="Arial" w:hAnsi="Arial" w:cs="Arial"/>
        </w:rPr>
      </w:pPr>
      <w:r>
        <w:rPr>
          <w:rFonts w:ascii="Arial" w:hAnsi="Arial" w:cs="Arial"/>
        </w:rPr>
        <w:t>*  Each of the requirements specified must be measurable.  Please indicate the approach that will be taken to assess whether applicants meet the requirements:</w:t>
      </w:r>
    </w:p>
    <w:p w14:paraId="2030093F" w14:textId="77777777" w:rsidR="00F70FFC" w:rsidRDefault="00F70FFC" w:rsidP="00F70FFC">
      <w:pPr>
        <w:tabs>
          <w:tab w:val="left" w:pos="2794"/>
        </w:tabs>
      </w:pPr>
    </w:p>
    <w:tbl>
      <w:tblPr>
        <w:tblW w:w="0" w:type="auto"/>
        <w:tblInd w:w="-532" w:type="dxa"/>
        <w:tblLook w:val="01E0" w:firstRow="1" w:lastRow="1" w:firstColumn="1" w:lastColumn="1" w:noHBand="0" w:noVBand="0"/>
      </w:tblPr>
      <w:tblGrid>
        <w:gridCol w:w="456"/>
        <w:gridCol w:w="3448"/>
        <w:gridCol w:w="776"/>
        <w:gridCol w:w="540"/>
        <w:gridCol w:w="3200"/>
      </w:tblGrid>
      <w:tr w:rsidR="00F70FFC" w:rsidRPr="00BC7668" w14:paraId="339E504F" w14:textId="77777777" w:rsidTr="00450E7D">
        <w:tc>
          <w:tcPr>
            <w:tcW w:w="456" w:type="dxa"/>
            <w:shd w:val="clear" w:color="auto" w:fill="auto"/>
          </w:tcPr>
          <w:p w14:paraId="6DDF8BD4" w14:textId="77777777" w:rsidR="00F70FFC" w:rsidRPr="00BC7668" w:rsidRDefault="00F70FFC" w:rsidP="00450E7D">
            <w:pPr>
              <w:rPr>
                <w:rFonts w:ascii="Arial" w:hAnsi="Arial" w:cs="Arial"/>
              </w:rPr>
            </w:pPr>
            <w:r w:rsidRPr="00BC7668">
              <w:rPr>
                <w:rFonts w:ascii="Arial" w:hAnsi="Arial" w:cs="Arial"/>
              </w:rPr>
              <w:t>F</w:t>
            </w:r>
          </w:p>
        </w:tc>
        <w:tc>
          <w:tcPr>
            <w:tcW w:w="3448" w:type="dxa"/>
            <w:shd w:val="clear" w:color="auto" w:fill="auto"/>
          </w:tcPr>
          <w:p w14:paraId="34043678" w14:textId="77777777" w:rsidR="00F70FFC" w:rsidRPr="00BC7668" w:rsidRDefault="00F70FFC" w:rsidP="00450E7D">
            <w:pPr>
              <w:rPr>
                <w:rFonts w:ascii="Arial" w:hAnsi="Arial" w:cs="Arial"/>
              </w:rPr>
            </w:pPr>
            <w:r w:rsidRPr="00BC7668">
              <w:rPr>
                <w:rFonts w:ascii="Arial" w:hAnsi="Arial" w:cs="Arial"/>
              </w:rPr>
              <w:t>Job Application Form</w:t>
            </w:r>
          </w:p>
        </w:tc>
        <w:tc>
          <w:tcPr>
            <w:tcW w:w="776" w:type="dxa"/>
            <w:shd w:val="clear" w:color="auto" w:fill="auto"/>
          </w:tcPr>
          <w:p w14:paraId="20AA71C9" w14:textId="77777777" w:rsidR="00F70FFC" w:rsidRPr="00BC7668" w:rsidRDefault="00F70FFC" w:rsidP="00450E7D">
            <w:pPr>
              <w:rPr>
                <w:rFonts w:ascii="Arial" w:hAnsi="Arial" w:cs="Arial"/>
              </w:rPr>
            </w:pPr>
          </w:p>
        </w:tc>
        <w:tc>
          <w:tcPr>
            <w:tcW w:w="540" w:type="dxa"/>
            <w:shd w:val="clear" w:color="auto" w:fill="auto"/>
          </w:tcPr>
          <w:p w14:paraId="45DBFDD7" w14:textId="77777777" w:rsidR="00F70FFC" w:rsidRPr="00BC7668" w:rsidRDefault="00F70FFC" w:rsidP="00450E7D">
            <w:pPr>
              <w:rPr>
                <w:rFonts w:ascii="Arial" w:hAnsi="Arial" w:cs="Arial"/>
              </w:rPr>
            </w:pPr>
            <w:r w:rsidRPr="00BC7668">
              <w:rPr>
                <w:rFonts w:ascii="Arial" w:hAnsi="Arial" w:cs="Arial"/>
              </w:rPr>
              <w:t>C</w:t>
            </w:r>
          </w:p>
        </w:tc>
        <w:tc>
          <w:tcPr>
            <w:tcW w:w="3200" w:type="dxa"/>
            <w:shd w:val="clear" w:color="auto" w:fill="auto"/>
          </w:tcPr>
          <w:p w14:paraId="23A6086F" w14:textId="77777777" w:rsidR="00F70FFC" w:rsidRPr="00BC7668" w:rsidRDefault="00F70FFC" w:rsidP="00450E7D">
            <w:pPr>
              <w:rPr>
                <w:rFonts w:ascii="Arial" w:hAnsi="Arial" w:cs="Arial"/>
              </w:rPr>
            </w:pPr>
            <w:r w:rsidRPr="00BC7668">
              <w:rPr>
                <w:rFonts w:ascii="Arial" w:hAnsi="Arial" w:cs="Arial"/>
              </w:rPr>
              <w:t>Certificate of Qualification</w:t>
            </w:r>
          </w:p>
        </w:tc>
      </w:tr>
      <w:tr w:rsidR="00F70FFC" w:rsidRPr="00BC7668" w14:paraId="0104076C" w14:textId="77777777" w:rsidTr="00450E7D">
        <w:tc>
          <w:tcPr>
            <w:tcW w:w="456" w:type="dxa"/>
            <w:shd w:val="clear" w:color="auto" w:fill="auto"/>
          </w:tcPr>
          <w:p w14:paraId="5B7BB333" w14:textId="77777777" w:rsidR="00F70FFC" w:rsidRPr="00BC7668" w:rsidRDefault="00F70FFC" w:rsidP="00450E7D">
            <w:pPr>
              <w:rPr>
                <w:rFonts w:ascii="Arial" w:hAnsi="Arial" w:cs="Arial"/>
              </w:rPr>
            </w:pPr>
            <w:r w:rsidRPr="00BC7668">
              <w:rPr>
                <w:rFonts w:ascii="Arial" w:hAnsi="Arial" w:cs="Arial"/>
              </w:rPr>
              <w:t>I</w:t>
            </w:r>
          </w:p>
        </w:tc>
        <w:tc>
          <w:tcPr>
            <w:tcW w:w="3448" w:type="dxa"/>
            <w:shd w:val="clear" w:color="auto" w:fill="auto"/>
          </w:tcPr>
          <w:p w14:paraId="339696D3" w14:textId="77777777" w:rsidR="00F70FFC" w:rsidRPr="00BC7668" w:rsidRDefault="00F70FFC" w:rsidP="00450E7D">
            <w:pPr>
              <w:rPr>
                <w:rFonts w:ascii="Arial" w:hAnsi="Arial" w:cs="Arial"/>
              </w:rPr>
            </w:pPr>
            <w:r w:rsidRPr="00BC7668">
              <w:rPr>
                <w:rFonts w:ascii="Arial" w:hAnsi="Arial" w:cs="Arial"/>
              </w:rPr>
              <w:t>Interview</w:t>
            </w:r>
          </w:p>
        </w:tc>
        <w:tc>
          <w:tcPr>
            <w:tcW w:w="776" w:type="dxa"/>
            <w:shd w:val="clear" w:color="auto" w:fill="auto"/>
          </w:tcPr>
          <w:p w14:paraId="3324FAB0" w14:textId="77777777" w:rsidR="00F70FFC" w:rsidRPr="00BC7668" w:rsidRDefault="00F70FFC" w:rsidP="00450E7D">
            <w:pPr>
              <w:rPr>
                <w:rFonts w:ascii="Arial" w:hAnsi="Arial" w:cs="Arial"/>
              </w:rPr>
            </w:pPr>
          </w:p>
        </w:tc>
        <w:tc>
          <w:tcPr>
            <w:tcW w:w="540" w:type="dxa"/>
            <w:shd w:val="clear" w:color="auto" w:fill="auto"/>
          </w:tcPr>
          <w:p w14:paraId="2CB20A34" w14:textId="77777777" w:rsidR="00F70FFC" w:rsidRPr="00BC7668" w:rsidRDefault="00F70FFC" w:rsidP="00450E7D">
            <w:pPr>
              <w:rPr>
                <w:rFonts w:ascii="Arial" w:hAnsi="Arial" w:cs="Arial"/>
              </w:rPr>
            </w:pPr>
            <w:r w:rsidRPr="00BC7668">
              <w:rPr>
                <w:rFonts w:ascii="Arial" w:hAnsi="Arial" w:cs="Arial"/>
              </w:rPr>
              <w:t>T</w:t>
            </w:r>
          </w:p>
        </w:tc>
        <w:tc>
          <w:tcPr>
            <w:tcW w:w="3200" w:type="dxa"/>
            <w:shd w:val="clear" w:color="auto" w:fill="auto"/>
          </w:tcPr>
          <w:p w14:paraId="453E45AE" w14:textId="77777777" w:rsidR="00F70FFC" w:rsidRPr="00BC7668" w:rsidRDefault="00F70FFC" w:rsidP="00450E7D">
            <w:pPr>
              <w:rPr>
                <w:rFonts w:ascii="Arial" w:hAnsi="Arial" w:cs="Arial"/>
              </w:rPr>
            </w:pPr>
            <w:r w:rsidRPr="00BC7668">
              <w:rPr>
                <w:rFonts w:ascii="Arial" w:hAnsi="Arial" w:cs="Arial"/>
              </w:rPr>
              <w:t>Test</w:t>
            </w:r>
          </w:p>
        </w:tc>
      </w:tr>
    </w:tbl>
    <w:p w14:paraId="129D5A3B" w14:textId="77777777" w:rsidR="0073473C" w:rsidRDefault="0073473C" w:rsidP="00D12C1C">
      <w:pPr>
        <w:pStyle w:val="Head2EvalForm"/>
      </w:pPr>
      <w:bookmarkStart w:id="11" w:name="_Toc200263882"/>
      <w:bookmarkStart w:id="12" w:name="_Toc200265054"/>
      <w:bookmarkStart w:id="13" w:name="_Toc200438346"/>
    </w:p>
    <w:p w14:paraId="656D6433" w14:textId="1041324A" w:rsidR="00613D27" w:rsidRPr="008E068B" w:rsidRDefault="0073473C" w:rsidP="00257CF0">
      <w:pPr>
        <w:pStyle w:val="Head2EvalForm"/>
        <w:rPr>
          <w:lang w:eastAsia="en-US"/>
        </w:rPr>
        <w:sectPr w:rsidR="00613D27" w:rsidRPr="008E068B" w:rsidSect="004366A4">
          <w:headerReference w:type="default" r:id="rId9"/>
          <w:footerReference w:type="even" r:id="rId10"/>
          <w:footerReference w:type="default" r:id="rId11"/>
          <w:pgSz w:w="11906" w:h="16838"/>
          <w:pgMar w:top="1440" w:right="849" w:bottom="899" w:left="1800" w:header="708" w:footer="708" w:gutter="0"/>
          <w:cols w:space="708"/>
          <w:docGrid w:linePitch="360"/>
        </w:sectPr>
      </w:pPr>
      <w:r>
        <w:br w:type="page"/>
      </w:r>
      <w:bookmarkEnd w:id="11"/>
      <w:bookmarkEnd w:id="12"/>
      <w:bookmarkEnd w:id="13"/>
    </w:p>
    <w:p w14:paraId="30A9ED44" w14:textId="77777777" w:rsidR="009652B1" w:rsidRPr="008B6F7C" w:rsidRDefault="009652B1" w:rsidP="004116DE">
      <w:pPr>
        <w:spacing w:before="60"/>
        <w:jc w:val="center"/>
        <w:rPr>
          <w:rFonts w:ascii="Arial" w:hAnsi="Arial" w:cs="Arial"/>
          <w:b/>
          <w:snapToGrid w:val="0"/>
          <w:lang w:eastAsia="en-US"/>
        </w:rPr>
      </w:pPr>
    </w:p>
    <w:p w14:paraId="02002365" w14:textId="77777777" w:rsidR="00B762B8" w:rsidRPr="007B74E5" w:rsidRDefault="00B762B8" w:rsidP="007B74E5">
      <w:pPr>
        <w:tabs>
          <w:tab w:val="left" w:pos="2278"/>
        </w:tabs>
      </w:pPr>
    </w:p>
    <w:sectPr w:rsidR="00B762B8" w:rsidRPr="007B74E5" w:rsidSect="00613D27">
      <w:pgSz w:w="16838" w:h="11906" w:orient="landscape"/>
      <w:pgMar w:top="1276"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07A09" w14:textId="77777777" w:rsidR="00451E2C" w:rsidRDefault="00451E2C">
      <w:r>
        <w:separator/>
      </w:r>
    </w:p>
  </w:endnote>
  <w:endnote w:type="continuationSeparator" w:id="0">
    <w:p w14:paraId="18B61591" w14:textId="77777777" w:rsidR="00451E2C" w:rsidRDefault="00451E2C">
      <w:r>
        <w:continuationSeparator/>
      </w:r>
    </w:p>
  </w:endnote>
  <w:endnote w:type="continuationNotice" w:id="1">
    <w:p w14:paraId="4D720903" w14:textId="77777777" w:rsidR="00451E2C" w:rsidRDefault="00451E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8A22B" w14:textId="77777777" w:rsidR="000C6F43" w:rsidRDefault="000C6F43" w:rsidP="00DE4F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A207CA" w14:textId="77777777" w:rsidR="000C6F43" w:rsidRDefault="000C6F43" w:rsidP="00C22F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A47D2" w14:textId="5B9CDCDC" w:rsidR="000C6F43" w:rsidRPr="009674B1" w:rsidRDefault="000C6F43" w:rsidP="007B74E5">
    <w:pPr>
      <w:pStyle w:val="Footer"/>
      <w:ind w:right="360"/>
      <w:rPr>
        <w:rFonts w:ascii="Arial" w:hAnsi="Arial" w:cs="Arial"/>
        <w:b/>
      </w:rPr>
    </w:pPr>
    <w:r w:rsidRPr="009674B1">
      <w:rPr>
        <w:rStyle w:val="PageNumber"/>
        <w:rFonts w:ascii="Arial" w:hAnsi="Arial" w:cs="Arial"/>
        <w:b/>
      </w:rPr>
      <w:fldChar w:fldCharType="begin"/>
    </w:r>
    <w:r w:rsidRPr="009674B1">
      <w:rPr>
        <w:rStyle w:val="PageNumber"/>
        <w:rFonts w:ascii="Arial" w:hAnsi="Arial" w:cs="Arial"/>
        <w:b/>
      </w:rPr>
      <w:instrText xml:space="preserve"> PAGE </w:instrText>
    </w:r>
    <w:r w:rsidRPr="009674B1">
      <w:rPr>
        <w:rStyle w:val="PageNumber"/>
        <w:rFonts w:ascii="Arial" w:hAnsi="Arial" w:cs="Arial"/>
        <w:b/>
      </w:rPr>
      <w:fldChar w:fldCharType="separate"/>
    </w:r>
    <w:r w:rsidR="00BB7001">
      <w:rPr>
        <w:rStyle w:val="PageNumber"/>
        <w:rFonts w:ascii="Arial" w:hAnsi="Arial" w:cs="Arial"/>
        <w:b/>
        <w:noProof/>
      </w:rPr>
      <w:t>1</w:t>
    </w:r>
    <w:r w:rsidRPr="009674B1">
      <w:rPr>
        <w:rStyle w:val="PageNumber"/>
        <w:rFonts w:ascii="Arial" w:hAnsi="Arial" w:cs="Arial"/>
        <w:b/>
      </w:rPr>
      <w:fldChar w:fldCharType="end"/>
    </w:r>
    <w:r w:rsidRPr="009674B1">
      <w:rPr>
        <w:rStyle w:val="PageNumber"/>
        <w:rFonts w:ascii="Arial" w:hAnsi="Arial" w:cs="Arial"/>
        <w:b/>
      </w:rPr>
      <w:t xml:space="preserve">          </w:t>
    </w:r>
    <w:r w:rsidR="00111A9F">
      <w:rPr>
        <w:rStyle w:val="PageNumber"/>
        <w:rFonts w:ascii="Arial" w:hAnsi="Arial" w:cs="Arial"/>
        <w:b/>
      </w:rPr>
      <w:tab/>
    </w:r>
    <w:r w:rsidR="00111A9F">
      <w:rPr>
        <w:rStyle w:val="PageNumber"/>
        <w:rFonts w:ascii="Arial" w:hAnsi="Arial" w:cs="Arial"/>
        <w:b/>
      </w:rPr>
      <w:tab/>
    </w:r>
    <w:r w:rsidR="00111A9F" w:rsidRPr="00111A9F">
      <w:rPr>
        <w:rFonts w:ascii="Arial" w:hAnsi="Arial" w:cs="Arial"/>
        <w:b/>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86255" w14:textId="77777777" w:rsidR="00451E2C" w:rsidRDefault="00451E2C">
      <w:r>
        <w:separator/>
      </w:r>
    </w:p>
  </w:footnote>
  <w:footnote w:type="continuationSeparator" w:id="0">
    <w:p w14:paraId="7898CC2E" w14:textId="77777777" w:rsidR="00451E2C" w:rsidRDefault="00451E2C">
      <w:r>
        <w:continuationSeparator/>
      </w:r>
    </w:p>
  </w:footnote>
  <w:footnote w:type="continuationNotice" w:id="1">
    <w:p w14:paraId="78161D7E" w14:textId="77777777" w:rsidR="00451E2C" w:rsidRDefault="00451E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17AAD" w14:textId="25530187" w:rsidR="000C6F43" w:rsidRDefault="008859A9" w:rsidP="001A6731">
    <w:pPr>
      <w:pStyle w:val="Header"/>
      <w:jc w:val="center"/>
      <w:rPr>
        <w:rFonts w:ascii="Arial" w:hAnsi="Arial" w:cs="Arial"/>
        <w:b/>
      </w:rPr>
    </w:pPr>
    <w:r>
      <w:rPr>
        <w:rFonts w:ascii="Arial" w:hAnsi="Arial" w:cs="Arial"/>
        <w:b/>
      </w:rPr>
      <w:t>ID2777 ICT</w:t>
    </w:r>
    <w:r w:rsidR="00661FDF">
      <w:rPr>
        <w:rFonts w:ascii="Arial" w:hAnsi="Arial" w:cs="Arial"/>
        <w:b/>
      </w:rPr>
      <w:t xml:space="preserve"> Technical Analyst</w:t>
    </w:r>
    <w:r w:rsidR="00111A9F">
      <w:rPr>
        <w:rFonts w:ascii="Arial" w:hAnsi="Arial" w:cs="Arial"/>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945B31"/>
    <w:multiLevelType w:val="hybridMultilevel"/>
    <w:tmpl w:val="3EE2D8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A54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DC62DA"/>
    <w:multiLevelType w:val="hybridMultilevel"/>
    <w:tmpl w:val="0330B4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C6692"/>
    <w:multiLevelType w:val="hybridMultilevel"/>
    <w:tmpl w:val="8DD464A4"/>
    <w:lvl w:ilvl="0" w:tplc="0D583B34">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513BA8"/>
    <w:multiLevelType w:val="hybridMultilevel"/>
    <w:tmpl w:val="9C2E2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266F61"/>
    <w:multiLevelType w:val="hybridMultilevel"/>
    <w:tmpl w:val="35BCE8F4"/>
    <w:lvl w:ilvl="0" w:tplc="0E9A67B8">
      <w:start w:val="1"/>
      <w:numFmt w:val="bullet"/>
      <w:lvlText w:val=""/>
      <w:lvlJc w:val="left"/>
      <w:pPr>
        <w:tabs>
          <w:tab w:val="num" w:pos="22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145EBA"/>
    <w:multiLevelType w:val="hybridMultilevel"/>
    <w:tmpl w:val="3170F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FB669A"/>
    <w:multiLevelType w:val="hybridMultilevel"/>
    <w:tmpl w:val="BC7453A8"/>
    <w:lvl w:ilvl="0" w:tplc="0E9A67B8">
      <w:start w:val="1"/>
      <w:numFmt w:val="bullet"/>
      <w:lvlText w:val=""/>
      <w:lvlJc w:val="left"/>
      <w:pPr>
        <w:tabs>
          <w:tab w:val="num" w:pos="22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AF49DC"/>
    <w:multiLevelType w:val="hybridMultilevel"/>
    <w:tmpl w:val="5E766A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3C4039"/>
    <w:multiLevelType w:val="hybridMultilevel"/>
    <w:tmpl w:val="C24EC3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F722C3"/>
    <w:multiLevelType w:val="hybridMultilevel"/>
    <w:tmpl w:val="73B681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C0F50"/>
    <w:multiLevelType w:val="hybridMultilevel"/>
    <w:tmpl w:val="367812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F3747B"/>
    <w:multiLevelType w:val="hybridMultilevel"/>
    <w:tmpl w:val="C90C5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6D542C"/>
    <w:multiLevelType w:val="hybridMultilevel"/>
    <w:tmpl w:val="63460B72"/>
    <w:lvl w:ilvl="0" w:tplc="08090001">
      <w:start w:val="1"/>
      <w:numFmt w:val="bullet"/>
      <w:lvlText w:val=""/>
      <w:lvlJc w:val="left"/>
      <w:pPr>
        <w:tabs>
          <w:tab w:val="num" w:pos="360"/>
        </w:tabs>
        <w:ind w:left="360" w:hanging="360"/>
      </w:pPr>
      <w:rPr>
        <w:rFonts w:ascii="Symbol" w:hAnsi="Symbol" w:hint="default"/>
      </w:rPr>
    </w:lvl>
    <w:lvl w:ilvl="1" w:tplc="08090017">
      <w:start w:val="1"/>
      <w:numFmt w:val="lowerLetter"/>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5A251DD"/>
    <w:multiLevelType w:val="hybridMultilevel"/>
    <w:tmpl w:val="BA8C435A"/>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6B112BAF"/>
    <w:multiLevelType w:val="hybridMultilevel"/>
    <w:tmpl w:val="4664EF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81939"/>
    <w:multiLevelType w:val="hybridMultilevel"/>
    <w:tmpl w:val="091014C6"/>
    <w:lvl w:ilvl="0" w:tplc="0E9A67B8">
      <w:start w:val="1"/>
      <w:numFmt w:val="bullet"/>
      <w:lvlText w:val=""/>
      <w:lvlJc w:val="left"/>
      <w:pPr>
        <w:tabs>
          <w:tab w:val="num" w:pos="22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A848BD"/>
    <w:multiLevelType w:val="hybridMultilevel"/>
    <w:tmpl w:val="D436C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6A0860"/>
    <w:multiLevelType w:val="hybridMultilevel"/>
    <w:tmpl w:val="0FE4EFD0"/>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AB24B42"/>
    <w:multiLevelType w:val="hybridMultilevel"/>
    <w:tmpl w:val="B79EA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253AB"/>
    <w:multiLevelType w:val="hybridMultilevel"/>
    <w:tmpl w:val="BDD40CFC"/>
    <w:lvl w:ilvl="0" w:tplc="0E9A67B8">
      <w:start w:val="1"/>
      <w:numFmt w:val="bullet"/>
      <w:lvlText w:val=""/>
      <w:lvlJc w:val="left"/>
      <w:pPr>
        <w:tabs>
          <w:tab w:val="num" w:pos="227"/>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6E76E6"/>
    <w:multiLevelType w:val="hybridMultilevel"/>
    <w:tmpl w:val="44889B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7"/>
  </w:num>
  <w:num w:numId="3">
    <w:abstractNumId w:val="10"/>
  </w:num>
  <w:num w:numId="4">
    <w:abstractNumId w:val="12"/>
  </w:num>
  <w:num w:numId="5">
    <w:abstractNumId w:val="11"/>
  </w:num>
  <w:num w:numId="6">
    <w:abstractNumId w:val="3"/>
  </w:num>
  <w:num w:numId="7">
    <w:abstractNumId w:val="18"/>
  </w:num>
  <w:num w:numId="8">
    <w:abstractNumId w:val="16"/>
  </w:num>
  <w:num w:numId="9">
    <w:abstractNumId w:val="17"/>
  </w:num>
  <w:num w:numId="10">
    <w:abstractNumId w:val="21"/>
  </w:num>
  <w:num w:numId="11">
    <w:abstractNumId w:val="8"/>
  </w:num>
  <w:num w:numId="12">
    <w:abstractNumId w:val="6"/>
  </w:num>
  <w:num w:numId="13">
    <w:abstractNumId w:val="20"/>
  </w:num>
  <w:num w:numId="14">
    <w:abstractNumId w:val="9"/>
  </w:num>
  <w:num w:numId="15">
    <w:abstractNumId w:val="14"/>
  </w:num>
  <w:num w:numId="16">
    <w:abstractNumId w:val="19"/>
  </w:num>
  <w:num w:numId="17">
    <w:abstractNumId w:val="15"/>
  </w:num>
  <w:num w:numId="18">
    <w:abstractNumId w:val="5"/>
  </w:num>
  <w:num w:numId="19">
    <w:abstractNumId w:val="4"/>
  </w:num>
  <w:num w:numId="20">
    <w:abstractNumId w:val="22"/>
  </w:num>
  <w:num w:numId="21">
    <w:abstractNumId w:val="2"/>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A8"/>
    <w:rsid w:val="00000DD5"/>
    <w:rsid w:val="00012257"/>
    <w:rsid w:val="00017180"/>
    <w:rsid w:val="00022BBD"/>
    <w:rsid w:val="000234B1"/>
    <w:rsid w:val="00025740"/>
    <w:rsid w:val="00025EE1"/>
    <w:rsid w:val="00027FAD"/>
    <w:rsid w:val="000303ED"/>
    <w:rsid w:val="00034384"/>
    <w:rsid w:val="00036887"/>
    <w:rsid w:val="00040A90"/>
    <w:rsid w:val="00042C17"/>
    <w:rsid w:val="00051078"/>
    <w:rsid w:val="0005127E"/>
    <w:rsid w:val="00056719"/>
    <w:rsid w:val="00057395"/>
    <w:rsid w:val="0005787A"/>
    <w:rsid w:val="000600CB"/>
    <w:rsid w:val="00062BC0"/>
    <w:rsid w:val="000655C7"/>
    <w:rsid w:val="00066429"/>
    <w:rsid w:val="0006730D"/>
    <w:rsid w:val="00075354"/>
    <w:rsid w:val="000763FB"/>
    <w:rsid w:val="00076D14"/>
    <w:rsid w:val="00082FF6"/>
    <w:rsid w:val="0008301A"/>
    <w:rsid w:val="000905F3"/>
    <w:rsid w:val="00095A2F"/>
    <w:rsid w:val="00097237"/>
    <w:rsid w:val="00097B63"/>
    <w:rsid w:val="000A04B0"/>
    <w:rsid w:val="000A0F34"/>
    <w:rsid w:val="000A7E39"/>
    <w:rsid w:val="000C50E2"/>
    <w:rsid w:val="000C5843"/>
    <w:rsid w:val="000C6E8A"/>
    <w:rsid w:val="000C6F43"/>
    <w:rsid w:val="000D1F74"/>
    <w:rsid w:val="000D2358"/>
    <w:rsid w:val="000D3130"/>
    <w:rsid w:val="000D50F0"/>
    <w:rsid w:val="000E04A2"/>
    <w:rsid w:val="000E7934"/>
    <w:rsid w:val="000E7940"/>
    <w:rsid w:val="000F2218"/>
    <w:rsid w:val="000F53D5"/>
    <w:rsid w:val="000F6D72"/>
    <w:rsid w:val="00101190"/>
    <w:rsid w:val="00103513"/>
    <w:rsid w:val="00103DBE"/>
    <w:rsid w:val="00105721"/>
    <w:rsid w:val="00107A05"/>
    <w:rsid w:val="00111A9F"/>
    <w:rsid w:val="001153FF"/>
    <w:rsid w:val="00115FBB"/>
    <w:rsid w:val="0011683A"/>
    <w:rsid w:val="00117C4C"/>
    <w:rsid w:val="00117D86"/>
    <w:rsid w:val="00120429"/>
    <w:rsid w:val="00122B01"/>
    <w:rsid w:val="00130A8F"/>
    <w:rsid w:val="001343D0"/>
    <w:rsid w:val="0013653D"/>
    <w:rsid w:val="0014441C"/>
    <w:rsid w:val="00146020"/>
    <w:rsid w:val="001509F9"/>
    <w:rsid w:val="001545D4"/>
    <w:rsid w:val="00155D44"/>
    <w:rsid w:val="00156A87"/>
    <w:rsid w:val="00157149"/>
    <w:rsid w:val="00161F14"/>
    <w:rsid w:val="001630AE"/>
    <w:rsid w:val="00164811"/>
    <w:rsid w:val="001748A2"/>
    <w:rsid w:val="00175822"/>
    <w:rsid w:val="00177443"/>
    <w:rsid w:val="0018004B"/>
    <w:rsid w:val="00180A13"/>
    <w:rsid w:val="00180DA8"/>
    <w:rsid w:val="0018468F"/>
    <w:rsid w:val="00185833"/>
    <w:rsid w:val="00185A14"/>
    <w:rsid w:val="00186233"/>
    <w:rsid w:val="00186E3E"/>
    <w:rsid w:val="0018771C"/>
    <w:rsid w:val="00193D57"/>
    <w:rsid w:val="001951A1"/>
    <w:rsid w:val="00197D33"/>
    <w:rsid w:val="001A0BDD"/>
    <w:rsid w:val="001A18C0"/>
    <w:rsid w:val="001A3128"/>
    <w:rsid w:val="001A4C0A"/>
    <w:rsid w:val="001A6731"/>
    <w:rsid w:val="001B1353"/>
    <w:rsid w:val="001B1F33"/>
    <w:rsid w:val="001B468B"/>
    <w:rsid w:val="001B5B5A"/>
    <w:rsid w:val="001B64EB"/>
    <w:rsid w:val="001C611F"/>
    <w:rsid w:val="001C65C3"/>
    <w:rsid w:val="001D335F"/>
    <w:rsid w:val="001D4D8F"/>
    <w:rsid w:val="001E2178"/>
    <w:rsid w:val="001E238F"/>
    <w:rsid w:val="001E4718"/>
    <w:rsid w:val="001F436A"/>
    <w:rsid w:val="001F7878"/>
    <w:rsid w:val="0021172A"/>
    <w:rsid w:val="00212391"/>
    <w:rsid w:val="0021285B"/>
    <w:rsid w:val="00212CAC"/>
    <w:rsid w:val="0022332C"/>
    <w:rsid w:val="00226B9F"/>
    <w:rsid w:val="00235A8A"/>
    <w:rsid w:val="00236669"/>
    <w:rsid w:val="00240191"/>
    <w:rsid w:val="00242675"/>
    <w:rsid w:val="0025068E"/>
    <w:rsid w:val="0025104A"/>
    <w:rsid w:val="00252122"/>
    <w:rsid w:val="00252F92"/>
    <w:rsid w:val="00257CF0"/>
    <w:rsid w:val="002605A4"/>
    <w:rsid w:val="002621D8"/>
    <w:rsid w:val="002622E7"/>
    <w:rsid w:val="00263961"/>
    <w:rsid w:val="00263E27"/>
    <w:rsid w:val="002644B8"/>
    <w:rsid w:val="0026621B"/>
    <w:rsid w:val="002720D4"/>
    <w:rsid w:val="00272515"/>
    <w:rsid w:val="00274A97"/>
    <w:rsid w:val="002854D9"/>
    <w:rsid w:val="00287B99"/>
    <w:rsid w:val="002947C9"/>
    <w:rsid w:val="002A03F2"/>
    <w:rsid w:val="002A0718"/>
    <w:rsid w:val="002A2724"/>
    <w:rsid w:val="002A42C4"/>
    <w:rsid w:val="002B252D"/>
    <w:rsid w:val="002B63F7"/>
    <w:rsid w:val="002B76EC"/>
    <w:rsid w:val="002C1233"/>
    <w:rsid w:val="002C151C"/>
    <w:rsid w:val="002C6657"/>
    <w:rsid w:val="002C70D6"/>
    <w:rsid w:val="002D05AF"/>
    <w:rsid w:val="002D0C8B"/>
    <w:rsid w:val="002D118B"/>
    <w:rsid w:val="002D6B85"/>
    <w:rsid w:val="002D79D3"/>
    <w:rsid w:val="002E049B"/>
    <w:rsid w:val="002E1828"/>
    <w:rsid w:val="002E18CC"/>
    <w:rsid w:val="002E372B"/>
    <w:rsid w:val="002E3D6E"/>
    <w:rsid w:val="002E6FCB"/>
    <w:rsid w:val="002F00B1"/>
    <w:rsid w:val="002F057D"/>
    <w:rsid w:val="002F0599"/>
    <w:rsid w:val="002F137F"/>
    <w:rsid w:val="00300E28"/>
    <w:rsid w:val="00303536"/>
    <w:rsid w:val="00305507"/>
    <w:rsid w:val="0031225B"/>
    <w:rsid w:val="00312F24"/>
    <w:rsid w:val="0031388A"/>
    <w:rsid w:val="003148C3"/>
    <w:rsid w:val="0032076F"/>
    <w:rsid w:val="003223F9"/>
    <w:rsid w:val="0032640E"/>
    <w:rsid w:val="00330286"/>
    <w:rsid w:val="0033256C"/>
    <w:rsid w:val="00333805"/>
    <w:rsid w:val="00333D0C"/>
    <w:rsid w:val="00337F3E"/>
    <w:rsid w:val="00340063"/>
    <w:rsid w:val="0034022C"/>
    <w:rsid w:val="00340609"/>
    <w:rsid w:val="003456E7"/>
    <w:rsid w:val="00346298"/>
    <w:rsid w:val="003522B7"/>
    <w:rsid w:val="00356747"/>
    <w:rsid w:val="003569ED"/>
    <w:rsid w:val="00361EBC"/>
    <w:rsid w:val="00367C13"/>
    <w:rsid w:val="00372098"/>
    <w:rsid w:val="00375677"/>
    <w:rsid w:val="00377FFE"/>
    <w:rsid w:val="0038119E"/>
    <w:rsid w:val="00383422"/>
    <w:rsid w:val="00383F90"/>
    <w:rsid w:val="00387988"/>
    <w:rsid w:val="003926F9"/>
    <w:rsid w:val="00395648"/>
    <w:rsid w:val="00396E4A"/>
    <w:rsid w:val="003A1849"/>
    <w:rsid w:val="003A3B28"/>
    <w:rsid w:val="003A47E4"/>
    <w:rsid w:val="003A5083"/>
    <w:rsid w:val="003A6A8E"/>
    <w:rsid w:val="003B2227"/>
    <w:rsid w:val="003B5E94"/>
    <w:rsid w:val="003C16E3"/>
    <w:rsid w:val="003C1AEB"/>
    <w:rsid w:val="003C2FFC"/>
    <w:rsid w:val="003C7445"/>
    <w:rsid w:val="003C79B8"/>
    <w:rsid w:val="003D1C8B"/>
    <w:rsid w:val="003D6889"/>
    <w:rsid w:val="003D6E6D"/>
    <w:rsid w:val="003D7269"/>
    <w:rsid w:val="003E2DAF"/>
    <w:rsid w:val="003F28C7"/>
    <w:rsid w:val="003F2DB0"/>
    <w:rsid w:val="003F3B81"/>
    <w:rsid w:val="00401A0D"/>
    <w:rsid w:val="00407AB7"/>
    <w:rsid w:val="00407D6A"/>
    <w:rsid w:val="00410225"/>
    <w:rsid w:val="00410866"/>
    <w:rsid w:val="004116DE"/>
    <w:rsid w:val="004158F4"/>
    <w:rsid w:val="00415EA8"/>
    <w:rsid w:val="00416D26"/>
    <w:rsid w:val="00416E69"/>
    <w:rsid w:val="00425021"/>
    <w:rsid w:val="00431128"/>
    <w:rsid w:val="004318BF"/>
    <w:rsid w:val="0043404A"/>
    <w:rsid w:val="004366A4"/>
    <w:rsid w:val="0044029E"/>
    <w:rsid w:val="0044073A"/>
    <w:rsid w:val="0044189D"/>
    <w:rsid w:val="00443E67"/>
    <w:rsid w:val="004445C2"/>
    <w:rsid w:val="00446F20"/>
    <w:rsid w:val="00447203"/>
    <w:rsid w:val="00450E7D"/>
    <w:rsid w:val="00451E2C"/>
    <w:rsid w:val="0045441D"/>
    <w:rsid w:val="0045643B"/>
    <w:rsid w:val="00457E0A"/>
    <w:rsid w:val="00461957"/>
    <w:rsid w:val="0046409D"/>
    <w:rsid w:val="004646B7"/>
    <w:rsid w:val="00473C73"/>
    <w:rsid w:val="004750F3"/>
    <w:rsid w:val="004757C2"/>
    <w:rsid w:val="00475CCC"/>
    <w:rsid w:val="004766A8"/>
    <w:rsid w:val="00476BCB"/>
    <w:rsid w:val="00485137"/>
    <w:rsid w:val="00485940"/>
    <w:rsid w:val="00485D84"/>
    <w:rsid w:val="00491DDF"/>
    <w:rsid w:val="00492080"/>
    <w:rsid w:val="00492DBD"/>
    <w:rsid w:val="004A5148"/>
    <w:rsid w:val="004A7B10"/>
    <w:rsid w:val="004B30FD"/>
    <w:rsid w:val="004C17B9"/>
    <w:rsid w:val="004C1AB7"/>
    <w:rsid w:val="004C63A7"/>
    <w:rsid w:val="004D2D00"/>
    <w:rsid w:val="004D648D"/>
    <w:rsid w:val="004E1499"/>
    <w:rsid w:val="004E5C2B"/>
    <w:rsid w:val="004E61CA"/>
    <w:rsid w:val="005077CC"/>
    <w:rsid w:val="005163E3"/>
    <w:rsid w:val="00526082"/>
    <w:rsid w:val="00527482"/>
    <w:rsid w:val="00527F04"/>
    <w:rsid w:val="00532198"/>
    <w:rsid w:val="005344E7"/>
    <w:rsid w:val="005425E1"/>
    <w:rsid w:val="00543733"/>
    <w:rsid w:val="0054399F"/>
    <w:rsid w:val="00544525"/>
    <w:rsid w:val="005445E3"/>
    <w:rsid w:val="00550EB6"/>
    <w:rsid w:val="00551832"/>
    <w:rsid w:val="00551AB0"/>
    <w:rsid w:val="00553408"/>
    <w:rsid w:val="00554DD6"/>
    <w:rsid w:val="00555F14"/>
    <w:rsid w:val="0056165E"/>
    <w:rsid w:val="00562262"/>
    <w:rsid w:val="00563C44"/>
    <w:rsid w:val="00571209"/>
    <w:rsid w:val="00571D54"/>
    <w:rsid w:val="005829DB"/>
    <w:rsid w:val="00583744"/>
    <w:rsid w:val="00584CC2"/>
    <w:rsid w:val="0058559E"/>
    <w:rsid w:val="00587767"/>
    <w:rsid w:val="00590DE5"/>
    <w:rsid w:val="00590E05"/>
    <w:rsid w:val="00592FB7"/>
    <w:rsid w:val="005A2616"/>
    <w:rsid w:val="005A2FB1"/>
    <w:rsid w:val="005A3811"/>
    <w:rsid w:val="005C14CF"/>
    <w:rsid w:val="005C157B"/>
    <w:rsid w:val="005C2C22"/>
    <w:rsid w:val="005C3910"/>
    <w:rsid w:val="005C5043"/>
    <w:rsid w:val="005D248A"/>
    <w:rsid w:val="005D33C7"/>
    <w:rsid w:val="005D34C4"/>
    <w:rsid w:val="005D580B"/>
    <w:rsid w:val="005D794F"/>
    <w:rsid w:val="005E1859"/>
    <w:rsid w:val="005E5CBC"/>
    <w:rsid w:val="005E5D84"/>
    <w:rsid w:val="005F3519"/>
    <w:rsid w:val="005F415E"/>
    <w:rsid w:val="005F4C9F"/>
    <w:rsid w:val="005F5D68"/>
    <w:rsid w:val="005F7363"/>
    <w:rsid w:val="006044F9"/>
    <w:rsid w:val="00604D3B"/>
    <w:rsid w:val="00612C9E"/>
    <w:rsid w:val="00613D27"/>
    <w:rsid w:val="00624A8B"/>
    <w:rsid w:val="00625CCF"/>
    <w:rsid w:val="006262B1"/>
    <w:rsid w:val="00626896"/>
    <w:rsid w:val="00626A2B"/>
    <w:rsid w:val="00626C68"/>
    <w:rsid w:val="00631FDB"/>
    <w:rsid w:val="00632DD8"/>
    <w:rsid w:val="00635264"/>
    <w:rsid w:val="00635318"/>
    <w:rsid w:val="006376E6"/>
    <w:rsid w:val="00642958"/>
    <w:rsid w:val="00642C3A"/>
    <w:rsid w:val="0065223E"/>
    <w:rsid w:val="006536EC"/>
    <w:rsid w:val="00655171"/>
    <w:rsid w:val="00655B1F"/>
    <w:rsid w:val="00661FDF"/>
    <w:rsid w:val="0066263F"/>
    <w:rsid w:val="006715FE"/>
    <w:rsid w:val="00672222"/>
    <w:rsid w:val="00673561"/>
    <w:rsid w:val="006737ED"/>
    <w:rsid w:val="00673C4F"/>
    <w:rsid w:val="00674AAE"/>
    <w:rsid w:val="00676CE3"/>
    <w:rsid w:val="00683122"/>
    <w:rsid w:val="006832E3"/>
    <w:rsid w:val="00685B1D"/>
    <w:rsid w:val="00691AB0"/>
    <w:rsid w:val="006942CE"/>
    <w:rsid w:val="00695099"/>
    <w:rsid w:val="006959EF"/>
    <w:rsid w:val="00696239"/>
    <w:rsid w:val="006A0D34"/>
    <w:rsid w:val="006A2867"/>
    <w:rsid w:val="006A76F2"/>
    <w:rsid w:val="006A7A3D"/>
    <w:rsid w:val="006B284F"/>
    <w:rsid w:val="006B5188"/>
    <w:rsid w:val="006C5708"/>
    <w:rsid w:val="006C6E36"/>
    <w:rsid w:val="006C6E74"/>
    <w:rsid w:val="006C7081"/>
    <w:rsid w:val="006C73D4"/>
    <w:rsid w:val="006D1FCD"/>
    <w:rsid w:val="006D3010"/>
    <w:rsid w:val="006D7621"/>
    <w:rsid w:val="006E3036"/>
    <w:rsid w:val="006E48A7"/>
    <w:rsid w:val="006E66C8"/>
    <w:rsid w:val="006E6A50"/>
    <w:rsid w:val="006F5360"/>
    <w:rsid w:val="006F7450"/>
    <w:rsid w:val="00700A6D"/>
    <w:rsid w:val="00700D3F"/>
    <w:rsid w:val="00702C48"/>
    <w:rsid w:val="00703385"/>
    <w:rsid w:val="00705B3D"/>
    <w:rsid w:val="007076DD"/>
    <w:rsid w:val="00707D21"/>
    <w:rsid w:val="00713E7F"/>
    <w:rsid w:val="00715DAE"/>
    <w:rsid w:val="0071627C"/>
    <w:rsid w:val="007231DB"/>
    <w:rsid w:val="007239BE"/>
    <w:rsid w:val="0072475B"/>
    <w:rsid w:val="00726A23"/>
    <w:rsid w:val="00730967"/>
    <w:rsid w:val="007323B5"/>
    <w:rsid w:val="0073473C"/>
    <w:rsid w:val="00734B3B"/>
    <w:rsid w:val="00735FE9"/>
    <w:rsid w:val="00740CA7"/>
    <w:rsid w:val="00742316"/>
    <w:rsid w:val="00742A85"/>
    <w:rsid w:val="00742DCD"/>
    <w:rsid w:val="007466C6"/>
    <w:rsid w:val="00747D56"/>
    <w:rsid w:val="00751292"/>
    <w:rsid w:val="00757414"/>
    <w:rsid w:val="0076218F"/>
    <w:rsid w:val="00762BC2"/>
    <w:rsid w:val="00765839"/>
    <w:rsid w:val="007675B7"/>
    <w:rsid w:val="0077174E"/>
    <w:rsid w:val="00772E03"/>
    <w:rsid w:val="0077325A"/>
    <w:rsid w:val="0077678E"/>
    <w:rsid w:val="00781F37"/>
    <w:rsid w:val="007832B1"/>
    <w:rsid w:val="00785422"/>
    <w:rsid w:val="0078550C"/>
    <w:rsid w:val="007873B2"/>
    <w:rsid w:val="007952B1"/>
    <w:rsid w:val="007A2011"/>
    <w:rsid w:val="007A3367"/>
    <w:rsid w:val="007A4E20"/>
    <w:rsid w:val="007A51CC"/>
    <w:rsid w:val="007A697D"/>
    <w:rsid w:val="007B15FE"/>
    <w:rsid w:val="007B2AD6"/>
    <w:rsid w:val="007B4D58"/>
    <w:rsid w:val="007B6B55"/>
    <w:rsid w:val="007B74E5"/>
    <w:rsid w:val="007C3707"/>
    <w:rsid w:val="007C3CD3"/>
    <w:rsid w:val="007C4FAE"/>
    <w:rsid w:val="007C6820"/>
    <w:rsid w:val="007D0557"/>
    <w:rsid w:val="007D1A11"/>
    <w:rsid w:val="007D1B3F"/>
    <w:rsid w:val="007D234B"/>
    <w:rsid w:val="007D26D5"/>
    <w:rsid w:val="007D4832"/>
    <w:rsid w:val="007D5C29"/>
    <w:rsid w:val="007D6B52"/>
    <w:rsid w:val="007D7DEB"/>
    <w:rsid w:val="007E2DDB"/>
    <w:rsid w:val="007E2F8C"/>
    <w:rsid w:val="007E45EF"/>
    <w:rsid w:val="007E519D"/>
    <w:rsid w:val="007E5B1B"/>
    <w:rsid w:val="007F10C8"/>
    <w:rsid w:val="007F2E23"/>
    <w:rsid w:val="0080030D"/>
    <w:rsid w:val="008069C2"/>
    <w:rsid w:val="00807239"/>
    <w:rsid w:val="0081467F"/>
    <w:rsid w:val="008169E0"/>
    <w:rsid w:val="00823C28"/>
    <w:rsid w:val="00826051"/>
    <w:rsid w:val="0082768D"/>
    <w:rsid w:val="0083156B"/>
    <w:rsid w:val="0083522F"/>
    <w:rsid w:val="00835BF1"/>
    <w:rsid w:val="00836112"/>
    <w:rsid w:val="008414A2"/>
    <w:rsid w:val="0085028F"/>
    <w:rsid w:val="00852959"/>
    <w:rsid w:val="008539A6"/>
    <w:rsid w:val="00854C74"/>
    <w:rsid w:val="00856405"/>
    <w:rsid w:val="00856EF2"/>
    <w:rsid w:val="00862055"/>
    <w:rsid w:val="0086555A"/>
    <w:rsid w:val="0086617B"/>
    <w:rsid w:val="0086647F"/>
    <w:rsid w:val="00875065"/>
    <w:rsid w:val="00877AB8"/>
    <w:rsid w:val="008803E5"/>
    <w:rsid w:val="008859A9"/>
    <w:rsid w:val="00886A8B"/>
    <w:rsid w:val="00887FD6"/>
    <w:rsid w:val="00890378"/>
    <w:rsid w:val="00891EB5"/>
    <w:rsid w:val="008925EA"/>
    <w:rsid w:val="008A68C7"/>
    <w:rsid w:val="008A6C86"/>
    <w:rsid w:val="008B0C0A"/>
    <w:rsid w:val="008B6F7C"/>
    <w:rsid w:val="008C3036"/>
    <w:rsid w:val="008C6CD6"/>
    <w:rsid w:val="008C7E8F"/>
    <w:rsid w:val="008D1A65"/>
    <w:rsid w:val="008D49E8"/>
    <w:rsid w:val="008D51CC"/>
    <w:rsid w:val="008E068B"/>
    <w:rsid w:val="008E100C"/>
    <w:rsid w:val="008E29DB"/>
    <w:rsid w:val="008E2C55"/>
    <w:rsid w:val="008E59AC"/>
    <w:rsid w:val="008E617D"/>
    <w:rsid w:val="008F1F76"/>
    <w:rsid w:val="008F35FB"/>
    <w:rsid w:val="008F3CC1"/>
    <w:rsid w:val="008F78C3"/>
    <w:rsid w:val="0090396B"/>
    <w:rsid w:val="00906168"/>
    <w:rsid w:val="00906E82"/>
    <w:rsid w:val="009111A6"/>
    <w:rsid w:val="00912B0C"/>
    <w:rsid w:val="00925E59"/>
    <w:rsid w:val="009326F0"/>
    <w:rsid w:val="00936742"/>
    <w:rsid w:val="00937A12"/>
    <w:rsid w:val="00941B84"/>
    <w:rsid w:val="00941F0B"/>
    <w:rsid w:val="00941F0D"/>
    <w:rsid w:val="00944144"/>
    <w:rsid w:val="00947008"/>
    <w:rsid w:val="009549C7"/>
    <w:rsid w:val="0095506C"/>
    <w:rsid w:val="009574D5"/>
    <w:rsid w:val="00961CCE"/>
    <w:rsid w:val="00963C63"/>
    <w:rsid w:val="009652B1"/>
    <w:rsid w:val="009674B1"/>
    <w:rsid w:val="00967F25"/>
    <w:rsid w:val="00973A88"/>
    <w:rsid w:val="009774F8"/>
    <w:rsid w:val="009861CC"/>
    <w:rsid w:val="0099622C"/>
    <w:rsid w:val="009A0013"/>
    <w:rsid w:val="009A09AE"/>
    <w:rsid w:val="009A09B5"/>
    <w:rsid w:val="009B5BA2"/>
    <w:rsid w:val="009B640A"/>
    <w:rsid w:val="009B6B90"/>
    <w:rsid w:val="009B716F"/>
    <w:rsid w:val="009C15F1"/>
    <w:rsid w:val="009C275C"/>
    <w:rsid w:val="009C4D1A"/>
    <w:rsid w:val="009C5D06"/>
    <w:rsid w:val="009C5E11"/>
    <w:rsid w:val="009C76C0"/>
    <w:rsid w:val="009C7A18"/>
    <w:rsid w:val="009D4643"/>
    <w:rsid w:val="009E2394"/>
    <w:rsid w:val="009E3829"/>
    <w:rsid w:val="009E38A7"/>
    <w:rsid w:val="009E60F0"/>
    <w:rsid w:val="009E68C0"/>
    <w:rsid w:val="009E7002"/>
    <w:rsid w:val="009F0BAC"/>
    <w:rsid w:val="009F4D86"/>
    <w:rsid w:val="00A00054"/>
    <w:rsid w:val="00A00BD8"/>
    <w:rsid w:val="00A03177"/>
    <w:rsid w:val="00A06D7D"/>
    <w:rsid w:val="00A10B25"/>
    <w:rsid w:val="00A10DBB"/>
    <w:rsid w:val="00A1135B"/>
    <w:rsid w:val="00A11C69"/>
    <w:rsid w:val="00A1261C"/>
    <w:rsid w:val="00A1760D"/>
    <w:rsid w:val="00A2138E"/>
    <w:rsid w:val="00A27AC9"/>
    <w:rsid w:val="00A30CB4"/>
    <w:rsid w:val="00A30E5B"/>
    <w:rsid w:val="00A358EB"/>
    <w:rsid w:val="00A35AE3"/>
    <w:rsid w:val="00A37177"/>
    <w:rsid w:val="00A378EB"/>
    <w:rsid w:val="00A37B15"/>
    <w:rsid w:val="00A40E36"/>
    <w:rsid w:val="00A433CF"/>
    <w:rsid w:val="00A47D5F"/>
    <w:rsid w:val="00A502B7"/>
    <w:rsid w:val="00A50552"/>
    <w:rsid w:val="00A519D1"/>
    <w:rsid w:val="00A51E44"/>
    <w:rsid w:val="00A51E60"/>
    <w:rsid w:val="00A54CF6"/>
    <w:rsid w:val="00A56E99"/>
    <w:rsid w:val="00A615C9"/>
    <w:rsid w:val="00A61DA8"/>
    <w:rsid w:val="00A62FF4"/>
    <w:rsid w:val="00A63654"/>
    <w:rsid w:val="00A64D1A"/>
    <w:rsid w:val="00A66C65"/>
    <w:rsid w:val="00A66DDC"/>
    <w:rsid w:val="00A71331"/>
    <w:rsid w:val="00A72F5F"/>
    <w:rsid w:val="00A81320"/>
    <w:rsid w:val="00A81BA5"/>
    <w:rsid w:val="00A85160"/>
    <w:rsid w:val="00A85B91"/>
    <w:rsid w:val="00A85DB7"/>
    <w:rsid w:val="00A90A82"/>
    <w:rsid w:val="00AA1D5B"/>
    <w:rsid w:val="00AA28BE"/>
    <w:rsid w:val="00AA3760"/>
    <w:rsid w:val="00AA43BE"/>
    <w:rsid w:val="00AA4E46"/>
    <w:rsid w:val="00AA680A"/>
    <w:rsid w:val="00AB1E69"/>
    <w:rsid w:val="00AB26CB"/>
    <w:rsid w:val="00AB5DE5"/>
    <w:rsid w:val="00AB6AF0"/>
    <w:rsid w:val="00AB71E9"/>
    <w:rsid w:val="00AC344C"/>
    <w:rsid w:val="00AC37A5"/>
    <w:rsid w:val="00AD0F27"/>
    <w:rsid w:val="00AD3D64"/>
    <w:rsid w:val="00AD5D0D"/>
    <w:rsid w:val="00AE27CE"/>
    <w:rsid w:val="00AE556D"/>
    <w:rsid w:val="00AF2708"/>
    <w:rsid w:val="00B01A32"/>
    <w:rsid w:val="00B02E23"/>
    <w:rsid w:val="00B031BF"/>
    <w:rsid w:val="00B03DEA"/>
    <w:rsid w:val="00B06D62"/>
    <w:rsid w:val="00B07C5E"/>
    <w:rsid w:val="00B07E6F"/>
    <w:rsid w:val="00B108BB"/>
    <w:rsid w:val="00B166B8"/>
    <w:rsid w:val="00B179B8"/>
    <w:rsid w:val="00B27F93"/>
    <w:rsid w:val="00B32DC7"/>
    <w:rsid w:val="00B33204"/>
    <w:rsid w:val="00B34273"/>
    <w:rsid w:val="00B34611"/>
    <w:rsid w:val="00B472EB"/>
    <w:rsid w:val="00B50417"/>
    <w:rsid w:val="00B638C7"/>
    <w:rsid w:val="00B64720"/>
    <w:rsid w:val="00B65CAC"/>
    <w:rsid w:val="00B762B8"/>
    <w:rsid w:val="00B770EF"/>
    <w:rsid w:val="00B80462"/>
    <w:rsid w:val="00B816B9"/>
    <w:rsid w:val="00B82661"/>
    <w:rsid w:val="00B8377C"/>
    <w:rsid w:val="00B852FE"/>
    <w:rsid w:val="00B90068"/>
    <w:rsid w:val="00B97410"/>
    <w:rsid w:val="00B979B4"/>
    <w:rsid w:val="00BA263E"/>
    <w:rsid w:val="00BA3FC0"/>
    <w:rsid w:val="00BA647D"/>
    <w:rsid w:val="00BB288F"/>
    <w:rsid w:val="00BB7001"/>
    <w:rsid w:val="00BC07DE"/>
    <w:rsid w:val="00BC28AF"/>
    <w:rsid w:val="00BC70AF"/>
    <w:rsid w:val="00BC7668"/>
    <w:rsid w:val="00BD1BEC"/>
    <w:rsid w:val="00BD2F35"/>
    <w:rsid w:val="00BD6D37"/>
    <w:rsid w:val="00BE1465"/>
    <w:rsid w:val="00BE205B"/>
    <w:rsid w:val="00BE533A"/>
    <w:rsid w:val="00BE539B"/>
    <w:rsid w:val="00BE6223"/>
    <w:rsid w:val="00BF368F"/>
    <w:rsid w:val="00BF5249"/>
    <w:rsid w:val="00BF5F01"/>
    <w:rsid w:val="00BF692B"/>
    <w:rsid w:val="00C008B4"/>
    <w:rsid w:val="00C0205F"/>
    <w:rsid w:val="00C03D58"/>
    <w:rsid w:val="00C04360"/>
    <w:rsid w:val="00C13A5A"/>
    <w:rsid w:val="00C1427B"/>
    <w:rsid w:val="00C153FC"/>
    <w:rsid w:val="00C168F2"/>
    <w:rsid w:val="00C21D6A"/>
    <w:rsid w:val="00C22FF9"/>
    <w:rsid w:val="00C26FD1"/>
    <w:rsid w:val="00C3293F"/>
    <w:rsid w:val="00C33DA6"/>
    <w:rsid w:val="00C341BA"/>
    <w:rsid w:val="00C34258"/>
    <w:rsid w:val="00C5309F"/>
    <w:rsid w:val="00C539AD"/>
    <w:rsid w:val="00C63B1F"/>
    <w:rsid w:val="00C72D90"/>
    <w:rsid w:val="00C737C7"/>
    <w:rsid w:val="00C73AF1"/>
    <w:rsid w:val="00C81889"/>
    <w:rsid w:val="00C81A95"/>
    <w:rsid w:val="00C860D1"/>
    <w:rsid w:val="00C902FC"/>
    <w:rsid w:val="00C907F5"/>
    <w:rsid w:val="00C92F48"/>
    <w:rsid w:val="00C93D2F"/>
    <w:rsid w:val="00C95BC9"/>
    <w:rsid w:val="00C96C29"/>
    <w:rsid w:val="00C978A8"/>
    <w:rsid w:val="00CA65CB"/>
    <w:rsid w:val="00CB16D9"/>
    <w:rsid w:val="00CB3077"/>
    <w:rsid w:val="00CB5CE9"/>
    <w:rsid w:val="00CB6FFC"/>
    <w:rsid w:val="00CC041A"/>
    <w:rsid w:val="00CC0F6D"/>
    <w:rsid w:val="00CC2F8C"/>
    <w:rsid w:val="00CC3650"/>
    <w:rsid w:val="00CC4828"/>
    <w:rsid w:val="00CC4954"/>
    <w:rsid w:val="00CC50A2"/>
    <w:rsid w:val="00CC5572"/>
    <w:rsid w:val="00CC7CC2"/>
    <w:rsid w:val="00CD01AF"/>
    <w:rsid w:val="00CD0EDF"/>
    <w:rsid w:val="00CD23A8"/>
    <w:rsid w:val="00CD4433"/>
    <w:rsid w:val="00CD53D9"/>
    <w:rsid w:val="00CD7287"/>
    <w:rsid w:val="00CE15A5"/>
    <w:rsid w:val="00CE436B"/>
    <w:rsid w:val="00CE741C"/>
    <w:rsid w:val="00CF1A8B"/>
    <w:rsid w:val="00CF1BD7"/>
    <w:rsid w:val="00CF1D80"/>
    <w:rsid w:val="00CF3367"/>
    <w:rsid w:val="00CF75F7"/>
    <w:rsid w:val="00D00600"/>
    <w:rsid w:val="00D03591"/>
    <w:rsid w:val="00D05E69"/>
    <w:rsid w:val="00D100FC"/>
    <w:rsid w:val="00D1077E"/>
    <w:rsid w:val="00D12C1C"/>
    <w:rsid w:val="00D16C1E"/>
    <w:rsid w:val="00D16FF4"/>
    <w:rsid w:val="00D2014E"/>
    <w:rsid w:val="00D22A6A"/>
    <w:rsid w:val="00D253BD"/>
    <w:rsid w:val="00D25CFA"/>
    <w:rsid w:val="00D274FC"/>
    <w:rsid w:val="00D31EF5"/>
    <w:rsid w:val="00D32C71"/>
    <w:rsid w:val="00D41B33"/>
    <w:rsid w:val="00D4270E"/>
    <w:rsid w:val="00D42FDA"/>
    <w:rsid w:val="00D458AE"/>
    <w:rsid w:val="00D471D7"/>
    <w:rsid w:val="00D51AED"/>
    <w:rsid w:val="00D53122"/>
    <w:rsid w:val="00D5691A"/>
    <w:rsid w:val="00D62139"/>
    <w:rsid w:val="00D63137"/>
    <w:rsid w:val="00D63B6F"/>
    <w:rsid w:val="00D70799"/>
    <w:rsid w:val="00D73FB9"/>
    <w:rsid w:val="00D74959"/>
    <w:rsid w:val="00D77FDC"/>
    <w:rsid w:val="00D8133D"/>
    <w:rsid w:val="00D84959"/>
    <w:rsid w:val="00D854DD"/>
    <w:rsid w:val="00D90203"/>
    <w:rsid w:val="00D92E38"/>
    <w:rsid w:val="00D94D39"/>
    <w:rsid w:val="00D95044"/>
    <w:rsid w:val="00D954B0"/>
    <w:rsid w:val="00DA533C"/>
    <w:rsid w:val="00DA7B64"/>
    <w:rsid w:val="00DB1FAC"/>
    <w:rsid w:val="00DB6481"/>
    <w:rsid w:val="00DB7D99"/>
    <w:rsid w:val="00DC0AA0"/>
    <w:rsid w:val="00DC1094"/>
    <w:rsid w:val="00DC31C5"/>
    <w:rsid w:val="00DC38C8"/>
    <w:rsid w:val="00DC519C"/>
    <w:rsid w:val="00DC7096"/>
    <w:rsid w:val="00DD0473"/>
    <w:rsid w:val="00DD1D05"/>
    <w:rsid w:val="00DD46A9"/>
    <w:rsid w:val="00DD7D32"/>
    <w:rsid w:val="00DE0EFA"/>
    <w:rsid w:val="00DE4FB8"/>
    <w:rsid w:val="00DE61A2"/>
    <w:rsid w:val="00DE669F"/>
    <w:rsid w:val="00DE7C68"/>
    <w:rsid w:val="00DF172C"/>
    <w:rsid w:val="00DF2FD0"/>
    <w:rsid w:val="00DF4CF5"/>
    <w:rsid w:val="00DF5840"/>
    <w:rsid w:val="00E06ED8"/>
    <w:rsid w:val="00E11C88"/>
    <w:rsid w:val="00E15AD5"/>
    <w:rsid w:val="00E16B1F"/>
    <w:rsid w:val="00E20463"/>
    <w:rsid w:val="00E221DD"/>
    <w:rsid w:val="00E23205"/>
    <w:rsid w:val="00E23F64"/>
    <w:rsid w:val="00E27FB7"/>
    <w:rsid w:val="00E33687"/>
    <w:rsid w:val="00E337B9"/>
    <w:rsid w:val="00E341FF"/>
    <w:rsid w:val="00E35B34"/>
    <w:rsid w:val="00E35E84"/>
    <w:rsid w:val="00E35F59"/>
    <w:rsid w:val="00E4006E"/>
    <w:rsid w:val="00E41403"/>
    <w:rsid w:val="00E45968"/>
    <w:rsid w:val="00E504FE"/>
    <w:rsid w:val="00E51980"/>
    <w:rsid w:val="00E52DF5"/>
    <w:rsid w:val="00E60801"/>
    <w:rsid w:val="00E60818"/>
    <w:rsid w:val="00E652E5"/>
    <w:rsid w:val="00E65B54"/>
    <w:rsid w:val="00E669F1"/>
    <w:rsid w:val="00E80651"/>
    <w:rsid w:val="00E84C0D"/>
    <w:rsid w:val="00E87287"/>
    <w:rsid w:val="00E87302"/>
    <w:rsid w:val="00E918FF"/>
    <w:rsid w:val="00E9351F"/>
    <w:rsid w:val="00E96684"/>
    <w:rsid w:val="00EA12C9"/>
    <w:rsid w:val="00EA3D96"/>
    <w:rsid w:val="00EA4550"/>
    <w:rsid w:val="00EB177C"/>
    <w:rsid w:val="00EB422C"/>
    <w:rsid w:val="00EB6D91"/>
    <w:rsid w:val="00EC30AA"/>
    <w:rsid w:val="00EC412A"/>
    <w:rsid w:val="00EC5B31"/>
    <w:rsid w:val="00ED40A3"/>
    <w:rsid w:val="00ED5BEC"/>
    <w:rsid w:val="00EE3B51"/>
    <w:rsid w:val="00EE3D80"/>
    <w:rsid w:val="00EE616E"/>
    <w:rsid w:val="00EF03D1"/>
    <w:rsid w:val="00EF0B0E"/>
    <w:rsid w:val="00EF227B"/>
    <w:rsid w:val="00EF40EE"/>
    <w:rsid w:val="00EF42FD"/>
    <w:rsid w:val="00F00504"/>
    <w:rsid w:val="00F00939"/>
    <w:rsid w:val="00F0374C"/>
    <w:rsid w:val="00F03D10"/>
    <w:rsid w:val="00F04BF3"/>
    <w:rsid w:val="00F06845"/>
    <w:rsid w:val="00F06C11"/>
    <w:rsid w:val="00F07BF6"/>
    <w:rsid w:val="00F10AFA"/>
    <w:rsid w:val="00F12DB5"/>
    <w:rsid w:val="00F1301E"/>
    <w:rsid w:val="00F13982"/>
    <w:rsid w:val="00F139D5"/>
    <w:rsid w:val="00F151B8"/>
    <w:rsid w:val="00F2442A"/>
    <w:rsid w:val="00F2514E"/>
    <w:rsid w:val="00F2678E"/>
    <w:rsid w:val="00F26CFA"/>
    <w:rsid w:val="00F27052"/>
    <w:rsid w:val="00F31AC9"/>
    <w:rsid w:val="00F31CD1"/>
    <w:rsid w:val="00F372B5"/>
    <w:rsid w:val="00F375BC"/>
    <w:rsid w:val="00F43582"/>
    <w:rsid w:val="00F440F7"/>
    <w:rsid w:val="00F45C61"/>
    <w:rsid w:val="00F52484"/>
    <w:rsid w:val="00F542E0"/>
    <w:rsid w:val="00F56104"/>
    <w:rsid w:val="00F5653D"/>
    <w:rsid w:val="00F63EE3"/>
    <w:rsid w:val="00F66EF9"/>
    <w:rsid w:val="00F70FFC"/>
    <w:rsid w:val="00F71792"/>
    <w:rsid w:val="00F81220"/>
    <w:rsid w:val="00F818E1"/>
    <w:rsid w:val="00F81990"/>
    <w:rsid w:val="00F82349"/>
    <w:rsid w:val="00F83225"/>
    <w:rsid w:val="00F84945"/>
    <w:rsid w:val="00F87FCC"/>
    <w:rsid w:val="00F9197A"/>
    <w:rsid w:val="00F96859"/>
    <w:rsid w:val="00FA1FF7"/>
    <w:rsid w:val="00FA406D"/>
    <w:rsid w:val="00FA7B75"/>
    <w:rsid w:val="00FA7CD3"/>
    <w:rsid w:val="00FB23F7"/>
    <w:rsid w:val="00FB2979"/>
    <w:rsid w:val="00FB3D85"/>
    <w:rsid w:val="00FB46F2"/>
    <w:rsid w:val="00FB4A2A"/>
    <w:rsid w:val="00FC171F"/>
    <w:rsid w:val="00FC3645"/>
    <w:rsid w:val="00FC70C9"/>
    <w:rsid w:val="00FD38AF"/>
    <w:rsid w:val="00FD41CE"/>
    <w:rsid w:val="00FD56B7"/>
    <w:rsid w:val="00FD60A6"/>
    <w:rsid w:val="00FE0AA8"/>
    <w:rsid w:val="00FE5030"/>
    <w:rsid w:val="00FF1B8A"/>
    <w:rsid w:val="00FF339A"/>
    <w:rsid w:val="00FF3702"/>
    <w:rsid w:val="00FF6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4D539B"/>
  <w15:docId w15:val="{B8A66382-91CB-4F1E-8DCB-F1762437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BB"/>
    <w:rPr>
      <w:sz w:val="24"/>
      <w:szCs w:val="24"/>
    </w:rPr>
  </w:style>
  <w:style w:type="paragraph" w:styleId="Heading1">
    <w:name w:val="heading 1"/>
    <w:basedOn w:val="Normal"/>
    <w:next w:val="Normal"/>
    <w:qFormat/>
    <w:rsid w:val="004318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57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0F34"/>
    <w:pPr>
      <w:keepNext/>
      <w:outlineLvl w:val="2"/>
    </w:pPr>
    <w:rPr>
      <w:rFonts w:ascii="Arial" w:hAnsi="Arial"/>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0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318BF"/>
    <w:rPr>
      <w:color w:val="0000FF"/>
      <w:u w:val="single"/>
    </w:rPr>
  </w:style>
  <w:style w:type="character" w:styleId="FollowedHyperlink">
    <w:name w:val="FollowedHyperlink"/>
    <w:rsid w:val="004318BF"/>
    <w:rPr>
      <w:color w:val="800080"/>
      <w:u w:val="single"/>
    </w:rPr>
  </w:style>
  <w:style w:type="paragraph" w:styleId="BodyTextIndent2">
    <w:name w:val="Body Text Indent 2"/>
    <w:basedOn w:val="Normal"/>
    <w:rsid w:val="004318BF"/>
    <w:pPr>
      <w:tabs>
        <w:tab w:val="left" w:pos="480"/>
        <w:tab w:val="left" w:pos="960"/>
        <w:tab w:val="right" w:pos="9240"/>
      </w:tabs>
      <w:ind w:left="2268" w:hanging="2268"/>
    </w:pPr>
    <w:rPr>
      <w:rFonts w:ascii="Arial" w:hAnsi="Arial"/>
      <w:szCs w:val="20"/>
      <w:lang w:val="en-US"/>
    </w:rPr>
  </w:style>
  <w:style w:type="paragraph" w:styleId="FootnoteText">
    <w:name w:val="footnote text"/>
    <w:basedOn w:val="Normal"/>
    <w:semiHidden/>
    <w:rsid w:val="004318BF"/>
    <w:rPr>
      <w:rFonts w:ascii="Arial" w:hAnsi="Arial"/>
      <w:sz w:val="20"/>
      <w:szCs w:val="20"/>
    </w:rPr>
  </w:style>
  <w:style w:type="paragraph" w:styleId="BodyText">
    <w:name w:val="Body Text"/>
    <w:basedOn w:val="Normal"/>
    <w:rsid w:val="004318BF"/>
    <w:pPr>
      <w:spacing w:after="120"/>
    </w:pPr>
    <w:rPr>
      <w:rFonts w:ascii="Arial" w:hAnsi="Arial"/>
    </w:rPr>
  </w:style>
  <w:style w:type="paragraph" w:styleId="TOC1">
    <w:name w:val="toc 1"/>
    <w:basedOn w:val="Normal"/>
    <w:next w:val="Normal"/>
    <w:autoRedefine/>
    <w:semiHidden/>
    <w:rsid w:val="00383422"/>
    <w:pPr>
      <w:tabs>
        <w:tab w:val="right" w:leader="dot" w:pos="9160"/>
      </w:tabs>
      <w:spacing w:before="120" w:after="120"/>
    </w:pPr>
    <w:rPr>
      <w:b/>
      <w:bCs/>
      <w:caps/>
      <w:noProof/>
      <w:sz w:val="20"/>
      <w:szCs w:val="20"/>
      <w:u w:color="FFFFFF"/>
    </w:rPr>
  </w:style>
  <w:style w:type="paragraph" w:styleId="TOC2">
    <w:name w:val="toc 2"/>
    <w:basedOn w:val="Normal"/>
    <w:next w:val="Normal"/>
    <w:autoRedefine/>
    <w:semiHidden/>
    <w:rsid w:val="004757C2"/>
    <w:pPr>
      <w:ind w:left="240"/>
    </w:pPr>
    <w:rPr>
      <w:smallCaps/>
      <w:sz w:val="20"/>
      <w:szCs w:val="20"/>
    </w:rPr>
  </w:style>
  <w:style w:type="paragraph" w:styleId="TOC3">
    <w:name w:val="toc 3"/>
    <w:basedOn w:val="Normal"/>
    <w:next w:val="Normal"/>
    <w:autoRedefine/>
    <w:semiHidden/>
    <w:rsid w:val="004757C2"/>
    <w:pPr>
      <w:ind w:left="480"/>
    </w:pPr>
    <w:rPr>
      <w:i/>
      <w:iCs/>
      <w:sz w:val="20"/>
      <w:szCs w:val="20"/>
    </w:rPr>
  </w:style>
  <w:style w:type="paragraph" w:styleId="TOC4">
    <w:name w:val="toc 4"/>
    <w:basedOn w:val="Normal"/>
    <w:next w:val="Normal"/>
    <w:autoRedefine/>
    <w:semiHidden/>
    <w:rsid w:val="004757C2"/>
    <w:pPr>
      <w:ind w:left="720"/>
    </w:pPr>
    <w:rPr>
      <w:sz w:val="18"/>
      <w:szCs w:val="18"/>
    </w:rPr>
  </w:style>
  <w:style w:type="paragraph" w:styleId="TOC5">
    <w:name w:val="toc 5"/>
    <w:basedOn w:val="Normal"/>
    <w:next w:val="Normal"/>
    <w:autoRedefine/>
    <w:semiHidden/>
    <w:rsid w:val="004757C2"/>
    <w:pPr>
      <w:ind w:left="960"/>
    </w:pPr>
    <w:rPr>
      <w:sz w:val="18"/>
      <w:szCs w:val="18"/>
    </w:rPr>
  </w:style>
  <w:style w:type="paragraph" w:styleId="TOC6">
    <w:name w:val="toc 6"/>
    <w:basedOn w:val="Normal"/>
    <w:next w:val="Normal"/>
    <w:autoRedefine/>
    <w:semiHidden/>
    <w:rsid w:val="004757C2"/>
    <w:pPr>
      <w:ind w:left="1200"/>
    </w:pPr>
    <w:rPr>
      <w:sz w:val="18"/>
      <w:szCs w:val="18"/>
    </w:rPr>
  </w:style>
  <w:style w:type="paragraph" w:styleId="TOC7">
    <w:name w:val="toc 7"/>
    <w:basedOn w:val="Normal"/>
    <w:next w:val="Normal"/>
    <w:autoRedefine/>
    <w:semiHidden/>
    <w:rsid w:val="004757C2"/>
    <w:pPr>
      <w:ind w:left="1440"/>
    </w:pPr>
    <w:rPr>
      <w:sz w:val="18"/>
      <w:szCs w:val="18"/>
    </w:rPr>
  </w:style>
  <w:style w:type="paragraph" w:styleId="TOC8">
    <w:name w:val="toc 8"/>
    <w:basedOn w:val="Normal"/>
    <w:next w:val="Normal"/>
    <w:autoRedefine/>
    <w:semiHidden/>
    <w:rsid w:val="004757C2"/>
    <w:pPr>
      <w:ind w:left="1680"/>
    </w:pPr>
    <w:rPr>
      <w:sz w:val="18"/>
      <w:szCs w:val="18"/>
    </w:rPr>
  </w:style>
  <w:style w:type="paragraph" w:styleId="TOC9">
    <w:name w:val="toc 9"/>
    <w:basedOn w:val="Normal"/>
    <w:next w:val="Normal"/>
    <w:autoRedefine/>
    <w:semiHidden/>
    <w:rsid w:val="004757C2"/>
    <w:pPr>
      <w:ind w:left="1920"/>
    </w:pPr>
    <w:rPr>
      <w:sz w:val="18"/>
      <w:szCs w:val="18"/>
    </w:rPr>
  </w:style>
  <w:style w:type="paragraph" w:customStyle="1" w:styleId="Head1EvalForm">
    <w:name w:val="Head 1 Eval Form"/>
    <w:basedOn w:val="Heading1"/>
    <w:next w:val="BodyText"/>
    <w:autoRedefine/>
    <w:rsid w:val="00D12C1C"/>
    <w:pPr>
      <w:spacing w:before="0" w:after="0"/>
      <w:ind w:left="-900"/>
    </w:pPr>
    <w:rPr>
      <w:sz w:val="24"/>
      <w:szCs w:val="24"/>
    </w:rPr>
  </w:style>
  <w:style w:type="paragraph" w:customStyle="1" w:styleId="HelpEvalForm">
    <w:name w:val="Help Eval Form"/>
    <w:basedOn w:val="Normal"/>
    <w:autoRedefine/>
    <w:rsid w:val="001D4D8F"/>
    <w:rPr>
      <w:rFonts w:ascii="Arial" w:hAnsi="Arial"/>
      <w:b/>
    </w:rPr>
  </w:style>
  <w:style w:type="paragraph" w:customStyle="1" w:styleId="Head2EvalForm">
    <w:name w:val="Head 2 Eval Form"/>
    <w:basedOn w:val="Head1EvalForm"/>
    <w:next w:val="BlockText"/>
    <w:autoRedefine/>
    <w:rsid w:val="00F70FFC"/>
    <w:pPr>
      <w:ind w:left="-709"/>
      <w:jc w:val="both"/>
    </w:pPr>
    <w:rPr>
      <w:b w:val="0"/>
    </w:rPr>
  </w:style>
  <w:style w:type="paragraph" w:customStyle="1" w:styleId="StyleHead2EvalForm">
    <w:name w:val="Style Head 2 Eval Form"/>
    <w:basedOn w:val="Head2EvalForm"/>
    <w:next w:val="BlockText"/>
    <w:rsid w:val="001748A2"/>
  </w:style>
  <w:style w:type="paragraph" w:styleId="BlockText">
    <w:name w:val="Block Text"/>
    <w:basedOn w:val="Normal"/>
    <w:rsid w:val="001748A2"/>
    <w:pPr>
      <w:spacing w:after="120"/>
      <w:ind w:left="1440" w:right="1440"/>
    </w:pPr>
  </w:style>
  <w:style w:type="paragraph" w:customStyle="1" w:styleId="Head3Help">
    <w:name w:val="Head 3 Help"/>
    <w:basedOn w:val="Head2EvalForm"/>
    <w:next w:val="BodyText"/>
    <w:autoRedefine/>
    <w:rsid w:val="001748A2"/>
  </w:style>
  <w:style w:type="paragraph" w:styleId="BalloonText">
    <w:name w:val="Balloon Text"/>
    <w:basedOn w:val="Normal"/>
    <w:semiHidden/>
    <w:rPr>
      <w:rFonts w:ascii="Tahoma" w:hAnsi="Tahoma" w:cs="Tahoma"/>
      <w:sz w:val="16"/>
      <w:szCs w:val="16"/>
    </w:rPr>
  </w:style>
  <w:style w:type="paragraph" w:styleId="Header">
    <w:name w:val="header"/>
    <w:basedOn w:val="Normal"/>
    <w:rsid w:val="006C7081"/>
    <w:pPr>
      <w:tabs>
        <w:tab w:val="center" w:pos="4153"/>
        <w:tab w:val="right" w:pos="8306"/>
      </w:tabs>
    </w:pPr>
  </w:style>
  <w:style w:type="paragraph" w:styleId="Footer">
    <w:name w:val="footer"/>
    <w:basedOn w:val="Normal"/>
    <w:rsid w:val="006C7081"/>
    <w:pPr>
      <w:tabs>
        <w:tab w:val="center" w:pos="4153"/>
        <w:tab w:val="right" w:pos="8306"/>
      </w:tabs>
    </w:pPr>
  </w:style>
  <w:style w:type="character" w:styleId="PageNumber">
    <w:name w:val="page number"/>
    <w:basedOn w:val="DefaultParagraphFont"/>
    <w:rsid w:val="005344E7"/>
  </w:style>
  <w:style w:type="character" w:styleId="Strong">
    <w:name w:val="Strong"/>
    <w:qFormat/>
    <w:rsid w:val="007A4E20"/>
    <w:rPr>
      <w:b/>
      <w:bCs/>
    </w:rPr>
  </w:style>
  <w:style w:type="character" w:styleId="FootnoteReference">
    <w:name w:val="footnote reference"/>
    <w:semiHidden/>
    <w:rsid w:val="00655171"/>
    <w:rPr>
      <w:vertAlign w:val="superscript"/>
    </w:rPr>
  </w:style>
  <w:style w:type="paragraph" w:styleId="NoSpacing">
    <w:name w:val="No Spacing"/>
    <w:uiPriority w:val="1"/>
    <w:qFormat/>
    <w:rsid w:val="008B6F7C"/>
    <w:rPr>
      <w:sz w:val="24"/>
      <w:szCs w:val="24"/>
    </w:rPr>
  </w:style>
  <w:style w:type="character" w:styleId="CommentReference">
    <w:name w:val="annotation reference"/>
    <w:basedOn w:val="DefaultParagraphFont"/>
    <w:rsid w:val="006737ED"/>
    <w:rPr>
      <w:sz w:val="16"/>
      <w:szCs w:val="16"/>
    </w:rPr>
  </w:style>
  <w:style w:type="paragraph" w:styleId="CommentText">
    <w:name w:val="annotation text"/>
    <w:basedOn w:val="Normal"/>
    <w:link w:val="CommentTextChar"/>
    <w:rsid w:val="006737ED"/>
    <w:rPr>
      <w:sz w:val="20"/>
      <w:szCs w:val="20"/>
    </w:rPr>
  </w:style>
  <w:style w:type="character" w:customStyle="1" w:styleId="CommentTextChar">
    <w:name w:val="Comment Text Char"/>
    <w:basedOn w:val="DefaultParagraphFont"/>
    <w:link w:val="CommentText"/>
    <w:rsid w:val="006737ED"/>
  </w:style>
  <w:style w:type="paragraph" w:styleId="CommentSubject">
    <w:name w:val="annotation subject"/>
    <w:basedOn w:val="CommentText"/>
    <w:next w:val="CommentText"/>
    <w:link w:val="CommentSubjectChar"/>
    <w:rsid w:val="006737ED"/>
    <w:rPr>
      <w:b/>
      <w:bCs/>
    </w:rPr>
  </w:style>
  <w:style w:type="character" w:customStyle="1" w:styleId="CommentSubjectChar">
    <w:name w:val="Comment Subject Char"/>
    <w:basedOn w:val="CommentTextChar"/>
    <w:link w:val="CommentSubject"/>
    <w:rsid w:val="006737ED"/>
    <w:rPr>
      <w:b/>
      <w:bCs/>
    </w:rPr>
  </w:style>
  <w:style w:type="paragraph" w:styleId="Revision">
    <w:name w:val="Revision"/>
    <w:hidden/>
    <w:uiPriority w:val="99"/>
    <w:semiHidden/>
    <w:rsid w:val="00451E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836939">
      <w:bodyDiv w:val="1"/>
      <w:marLeft w:val="0"/>
      <w:marRight w:val="0"/>
      <w:marTop w:val="0"/>
      <w:marBottom w:val="0"/>
      <w:divBdr>
        <w:top w:val="none" w:sz="0" w:space="0" w:color="auto"/>
        <w:left w:val="none" w:sz="0" w:space="0" w:color="auto"/>
        <w:bottom w:val="none" w:sz="0" w:space="0" w:color="auto"/>
        <w:right w:val="none" w:sz="0" w:space="0" w:color="auto"/>
      </w:divBdr>
      <w:divsChild>
        <w:div w:id="572006824">
          <w:marLeft w:val="0"/>
          <w:marRight w:val="0"/>
          <w:marTop w:val="0"/>
          <w:marBottom w:val="0"/>
          <w:divBdr>
            <w:top w:val="none" w:sz="0" w:space="0" w:color="auto"/>
            <w:left w:val="none" w:sz="0" w:space="0" w:color="auto"/>
            <w:bottom w:val="none" w:sz="0" w:space="0" w:color="auto"/>
            <w:right w:val="none" w:sz="0" w:space="0" w:color="auto"/>
          </w:divBdr>
        </w:div>
        <w:div w:id="875242167">
          <w:marLeft w:val="0"/>
          <w:marRight w:val="0"/>
          <w:marTop w:val="0"/>
          <w:marBottom w:val="0"/>
          <w:divBdr>
            <w:top w:val="none" w:sz="0" w:space="0" w:color="auto"/>
            <w:left w:val="none" w:sz="0" w:space="0" w:color="auto"/>
            <w:bottom w:val="none" w:sz="0" w:space="0" w:color="auto"/>
            <w:right w:val="none" w:sz="0" w:space="0" w:color="auto"/>
          </w:divBdr>
        </w:div>
        <w:div w:id="125982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313259\Local%20Settings\Temporary%20Internet%20Files\OLK98\NEW%20in%20templat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0E8C-AA61-4FDC-A285-E299B678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in template form.dot</Template>
  <TotalTime>0</TotalTime>
  <Pages>7</Pages>
  <Words>1303</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Manager>Pay and Reward Manager</Manager>
  <Company>Wrexham County Borough Council</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Job Description Template</dc:subject>
  <dc:creator>Job Evaluation Coordinator</dc:creator>
  <cp:keywords>Job description recruitment evaluation</cp:keywords>
  <cp:lastModifiedBy>Lesley Willis</cp:lastModifiedBy>
  <cp:revision>2</cp:revision>
  <cp:lastPrinted>2012-07-11T09:42:00Z</cp:lastPrinted>
  <dcterms:created xsi:type="dcterms:W3CDTF">2022-08-09T12:57:00Z</dcterms:created>
  <dcterms:modified xsi:type="dcterms:W3CDTF">2022-08-09T12:57:00Z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WORRALL, David</vt:lpwstr>
  </property>
  <property fmtid="{D5CDD505-2E9C-101B-9397-08002B2CF9AE}" pid="4" name="display_urn:schemas-microsoft-com:office:office#Author">
    <vt:lpwstr>WORRALL, David</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ContentType">
    <vt:lpwstr>Document</vt:lpwstr>
  </property>
</Properties>
</file>