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E865E6" w:rsidRPr="00BA279B" w14:paraId="6DC38220" w14:textId="77777777">
      <w:pPr>
        <w:bidi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Cyngor Bwrdeistref Sirol Wrecsam - Gwybodaeth ymgyrch ar gyfer swydd benodol, gweler isod</w:t>
      </w:r>
    </w:p>
    <w:p w:rsidR="00A125BE" w:rsidRPr="00BA279B" w14:paraId="0063E5E9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Cymhelliant recriwtio a chadw - cwmpas</w:t>
      </w:r>
    </w:p>
    <w:p w:rsidR="00A125BE" w:rsidRPr="00BA279B" w14:paraId="1377DEDC" w14:textId="4529FDA0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Mae’r Cyngor yn parhau i ganolbwyntio ar ei flaenoriaethau, un ohonynt yw’r ymrwymiad i fuddsoddi mewn Gofal Cymdeithasol Plant a chanolbwyntio ar ddatblygu ein gweithwyr a gwella recriwtio a chadw ar gyfer swyddi allweddol.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Rydym yn falch o allu cynnig taliad cymhelliant Recriwtio a Chadw ar gyfer y swydd benodol hon.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652CF" w:rsidRPr="00BA279B" w14:paraId="78AD4EC6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Swyddi a Thimau Cymwys*</w:t>
      </w:r>
    </w:p>
    <w:p w:rsidR="00A125BE" w:rsidRPr="00BA279B" w14:paraId="2BB3FA9F" w14:textId="77370769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Cytunwyd ar ddarpariaeth polisi sy’n galluogi defnyddio taliad penodol ar gyfer swydd Gweithiwr Cymdeithasol, Gweithiwr Cymdeithasol Profiadol, Rheolwr Tîm Cynorthwyol a Rheolwr Tîm a benodir i weithio o fewn Tîm Plant Sy'n Derbyn Gofal, Tîm Cefnogi Teulu a’r Tîm Asesu ac Ymyrraeth.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652CF" w:rsidRPr="00BA279B" w:rsidP="00A652CF" w14:paraId="32A27902" w14:textId="15243704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*yn ddibynnol ar adolygiad </w:t>
      </w:r>
    </w:p>
    <w:p w:rsidR="00A652CF" w:rsidRPr="00BA279B" w:rsidP="00A652CF" w14:paraId="1E091400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Cynllun Tâl - Cymhelliant Recriwtio </w:t>
      </w:r>
    </w:p>
    <w:p w:rsidR="00CF2D0E" w:rsidP="00554189" w14:paraId="5D510868" w14:textId="77777777">
      <w:pPr>
        <w:pStyle w:val="CommentText"/>
        <w:bidi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hyn yn berthnasol ar gyfer penodiadau newydd allanol yn unig fydd yn derbyn taliad ychwanegol o £2,996 (gros) yn ogystal â graddfa cyflog a phwynt cynyddrannol y swydd.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 y 50% cyntaf yn cael ei dalu mewn tâl misol cyntaf a’r 50% sy’n weddill yn y mis i ddilyn cadarnhad eich bod wedi cwblhau’r cyfnod prawf yn llwyddiannus.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54189" w:rsidRPr="00BA279B" w:rsidP="00554189" w14:paraId="08BC77C5" w14:textId="0B613C2B">
      <w:pPr>
        <w:pStyle w:val="CommentText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Rydym eisiau i’n gweithwyr gael gyrfa faith gyda ni a pharhau gyda ni ar ein siwrnai wella, wrth i ni fuddsoddi yn eich datblygiad, eich cefnogi yn eich rôl fel rhan o’n gweithlu ehangach a werthfawrogir.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Fodd bynnag, os byddwch yn dewis gadael y swydd gymwys hon o fewn cyfnod o 2 flynedd ar ôl gwneud y taliad olaf, mae’n rhaid ad-dalu’r swm i gyd.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A652CF" w:rsidRPr="00BA279B" w:rsidP="00A652CF" w14:paraId="414B68F4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A27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125BE" w:rsidRPr="00BA279B" w14:paraId="05062ED0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Gweithwyr Cymdeithasol Profiadol - tâl cadw </w:t>
      </w:r>
    </w:p>
    <w:p w:rsidR="00A652CF" w:rsidRPr="00BA279B" w:rsidP="00A652CF" w14:paraId="593E90B1" w14:textId="77777777">
      <w:pPr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Ar gyfer Gweithwyr Cymdeithasol Profiadol newydd sy’n cael eu recriwtio, yn ogystal â’r tâl cymhelliant recriwtio a amlinellir uchod, bydd tâl pellach o £2,996 (gros) yn daladwy fel tâl Cymhelliant Cadw ar ôl blwyddyn gyntaf o’ch dyddiad penodi, yn ddarostyngedig i berfformiad.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Bydd hwn yn ad-daladwy os byddwch yn gadael o fewn amser penodol, ond rydym yn gobeithio y byddwn yn cadw’n penodiadau newydd i gyd.  </w:t>
      </w:r>
    </w:p>
    <w:p w:rsidR="00A652CF" w:rsidRPr="00BA279B" w:rsidP="00A652CF" w14:paraId="5041B9CE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125BE" w:rsidRPr="00BA279B" w14:paraId="0481F612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Gweithwyr Cymdeithasol Newydd Gymhwyso</w:t>
      </w:r>
    </w:p>
    <w:p w:rsidR="00A125BE" w:rsidRPr="00BA279B" w14:paraId="08C9C90A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Nid yw’r tâl cymhelliant recriwtio a chadw yn berthnasol i weithwyr cymdeithasol newydd gymhwyso nad ydynt wedi cwblhau eu dyfarniad cadarnhau ôl-gymhwyso.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F7368" w:rsidRPr="00BA279B" w14:paraId="40323676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Telerau ac amodau eraill:</w:t>
      </w:r>
    </w:p>
    <w:p w:rsidR="004F7368" w:rsidRPr="00BA279B" w:rsidP="004F7368" w14:paraId="61601EB0" w14:textId="77777777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Mae’r ddarpariaeth hon yn berthnasol pan cyfeirir ati o fewn hysbyseb ar gyfer swydd gymwys yn unig.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125BE" w:rsidRPr="00BA279B" w:rsidP="004F7368" w14:paraId="3F862D44" w14:textId="77777777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Nid yw’r ddarpariaeth hon ar gael i weithwyr presennol y Cyngor sy’n ymgeisio am swydd gymwys.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F7368" w:rsidRPr="00BA279B" w:rsidP="004F7368" w14:paraId="19834FB0" w14:textId="77777777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Nid yw’r tâl hwn yn daladwy i gyn weithwyr Cyngor Bwrdeistref Sirol Wrecsam wnaeth adael y Cyngor ar ôl 1 Ebrill 2020.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F7368" w:rsidRPr="00BA279B" w:rsidP="004F7368" w14:paraId="5D94DF70" w14:textId="77777777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 y cymelldaliad hwn yn pro rata i weithwyr rhan amser ac mae’n destun gostyngiadau arferol gweithwyr e.e. pensiwn, Yswiriant Gwladol a Threth.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125BE" w:rsidRPr="00BA279B" w:rsidP="004F7368" w14:paraId="334CB6FC" w14:textId="77777777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 telerau’r tâl wedi’i nodi yn y cynnig cyflogaeth sydd ynghyd â thelerau ac amodau cytundebol eraill angen eich llofnod derbyn.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4F7368" w:rsidRPr="00BA279B" w:rsidP="004F7368" w14:paraId="2114BF96" w14:textId="77777777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 angen ad-dalu’r tâl cymhelliant recriwtio neu gadw yn llawn os byddwch yn gadael y cyngor neu’n derbyn swydd arall nad yw’r tâl yn berthnasol iddi, o fewn 2 flynedd i dderbyn y taliad diwethaf.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652CF" w:rsidRPr="00A652CF" w14:paraId="34068F65" w14:textId="77777777">
      <w:pPr>
        <w:bidi w:val="0"/>
        <w:rPr>
          <w:sz w:val="28"/>
          <w:szCs w:val="28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Gobeithio y byddwch yn manteisio ar y cyfle i ymuno â’n gwasanaeth ac yn ymgeisio am y swydd hon.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 gan y Cyngor fuddion cyflogaeth eraill a gallwch weld mwy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yma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 </w:t>
      </w:r>
      <w:hyperlink r:id="rId5" w:history="1">
        <w:r>
          <w:rPr>
            <w:rStyle w:val="DefaultParagraphFont"/>
            <w:rFonts w:ascii="Calibri" w:eastAsia="Calibri" w:hAnsi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US" w:bidi="ar-SA"/>
          </w:rPr>
          <w:t>Gweithio i ni | Cyngor Bwrdeistref Sirol Wrecsam</w:t>
        </w:r>
      </w:hyperlink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2121CD"/>
    <w:multiLevelType w:val="hybridMultilevel"/>
    <w:tmpl w:val="617EB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E"/>
    <w:rsid w:val="0000734A"/>
    <w:rsid w:val="000B542E"/>
    <w:rsid w:val="002510AF"/>
    <w:rsid w:val="002E01C7"/>
    <w:rsid w:val="00342236"/>
    <w:rsid w:val="00387EBB"/>
    <w:rsid w:val="004F7368"/>
    <w:rsid w:val="00554189"/>
    <w:rsid w:val="007A654D"/>
    <w:rsid w:val="008B7F61"/>
    <w:rsid w:val="00A125BE"/>
    <w:rsid w:val="00A24BB7"/>
    <w:rsid w:val="00A652CF"/>
    <w:rsid w:val="00BA279B"/>
    <w:rsid w:val="00C05C01"/>
    <w:rsid w:val="00CF2D0E"/>
    <w:rsid w:val="00E865E6"/>
    <w:rsid w:val="00F4799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6CDAB0"/>
  <w15:chartTrackingRefBased/>
  <w15:docId w15:val="{1EF32FD4-244D-4EAC-8B27-F407C6C3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wrexham.gov.uk/service/working-u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D8C9-E097-4A0A-9DF8-129105A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Gee</dc:creator>
  <cp:lastModifiedBy>Sioned Lois</cp:lastModifiedBy>
  <cp:revision>2</cp:revision>
  <dcterms:created xsi:type="dcterms:W3CDTF">2022-09-28T12:55:00Z</dcterms:created>
  <dcterms:modified xsi:type="dcterms:W3CDTF">2022-09-28T12:55:00Z</dcterms:modified>
</cp:coreProperties>
</file>