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5" w:rsidRDefault="00E931F5" w:rsidP="002F70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7050" w:rsidRDefault="00DC7875" w:rsidP="00E931F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Noddfa</w:t>
      </w:r>
      <w:proofErr w:type="spellEnd"/>
    </w:p>
    <w:p w:rsidR="00E931F5" w:rsidRDefault="00E931F5" w:rsidP="00E931F5">
      <w:pPr>
        <w:jc w:val="center"/>
        <w:rPr>
          <w:rFonts w:ascii="Arial" w:hAnsi="Arial" w:cs="Arial"/>
          <w:sz w:val="28"/>
          <w:szCs w:val="28"/>
        </w:rPr>
      </w:pPr>
    </w:p>
    <w:p w:rsidR="00E931F5" w:rsidRPr="002F7050" w:rsidRDefault="005E4967" w:rsidP="00E931F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5E4967">
        <w:rPr>
          <w:rFonts w:ascii="Arial" w:hAnsi="Arial" w:cs="Arial"/>
          <w:b/>
          <w:sz w:val="28"/>
          <w:szCs w:val="28"/>
        </w:rPr>
        <w:t>Manyleb</w:t>
      </w:r>
      <w:proofErr w:type="spellEnd"/>
      <w:r w:rsidRPr="005E4967">
        <w:rPr>
          <w:rFonts w:ascii="Arial" w:hAnsi="Arial" w:cs="Arial"/>
          <w:b/>
          <w:sz w:val="28"/>
          <w:szCs w:val="28"/>
        </w:rPr>
        <w:t xml:space="preserve"> </w:t>
      </w:r>
    </w:p>
    <w:p w:rsidR="00DC7875" w:rsidRDefault="00DC7875" w:rsidP="002F7050">
      <w:pPr>
        <w:jc w:val="both"/>
        <w:rPr>
          <w:rFonts w:ascii="Arial" w:hAnsi="Arial" w:cs="Arial"/>
          <w:b/>
          <w:sz w:val="28"/>
          <w:szCs w:val="28"/>
        </w:rPr>
      </w:pPr>
    </w:p>
    <w:p w:rsidR="002F7050" w:rsidRPr="009E0F3F" w:rsidRDefault="00AE1CD6" w:rsidP="003868C8">
      <w:pPr>
        <w:rPr>
          <w:rFonts w:ascii="Arial" w:hAnsi="Arial" w:cs="Arial"/>
          <w:b/>
          <w:sz w:val="28"/>
          <w:szCs w:val="28"/>
          <w:lang w:eastAsia="en-GB"/>
        </w:rPr>
      </w:pPr>
      <w:proofErr w:type="spellStart"/>
      <w:r>
        <w:rPr>
          <w:rFonts w:ascii="Arial" w:hAnsi="Arial" w:cs="Arial"/>
          <w:b/>
          <w:sz w:val="28"/>
          <w:szCs w:val="28"/>
        </w:rPr>
        <w:t>Athro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/awes </w:t>
      </w:r>
      <w:proofErr w:type="spellStart"/>
      <w:r w:rsidR="003524FE">
        <w:rPr>
          <w:rFonts w:ascii="Arial" w:hAnsi="Arial" w:cs="Arial"/>
          <w:b/>
          <w:sz w:val="28"/>
          <w:szCs w:val="28"/>
        </w:rPr>
        <w:t>gyda</w:t>
      </w:r>
      <w:proofErr w:type="spellEnd"/>
      <w:r w:rsidR="003524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524FE">
        <w:rPr>
          <w:rFonts w:ascii="Arial" w:hAnsi="Arial" w:cs="Arial"/>
          <w:b/>
          <w:sz w:val="28"/>
          <w:szCs w:val="28"/>
        </w:rPr>
        <w:t>Chyfrifoldeb</w:t>
      </w:r>
      <w:proofErr w:type="spellEnd"/>
      <w:r w:rsidR="003524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524FE">
        <w:rPr>
          <w:rFonts w:ascii="Arial" w:hAnsi="Arial" w:cs="Arial"/>
          <w:b/>
          <w:sz w:val="28"/>
          <w:szCs w:val="28"/>
        </w:rPr>
        <w:t>dros</w:t>
      </w:r>
      <w:proofErr w:type="spellEnd"/>
      <w:r w:rsidR="003524FE">
        <w:rPr>
          <w:rFonts w:ascii="Arial" w:hAnsi="Arial" w:cs="Arial"/>
          <w:b/>
          <w:sz w:val="28"/>
          <w:szCs w:val="28"/>
        </w:rPr>
        <w:t xml:space="preserve"> ADY a </w:t>
      </w:r>
      <w:proofErr w:type="spellStart"/>
      <w:r w:rsidR="003524FE">
        <w:rPr>
          <w:rFonts w:ascii="Arial" w:hAnsi="Arial" w:cs="Arial"/>
          <w:b/>
          <w:sz w:val="28"/>
          <w:szCs w:val="28"/>
        </w:rPr>
        <w:t>Diogelu</w:t>
      </w:r>
      <w:proofErr w:type="spellEnd"/>
    </w:p>
    <w:p w:rsidR="00B403BB" w:rsidRDefault="00B403BB" w:rsidP="002F705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695"/>
        <w:gridCol w:w="1258"/>
        <w:gridCol w:w="1419"/>
      </w:tblGrid>
      <w:tr w:rsidR="00360D2A" w:rsidTr="00093BB8">
        <w:tc>
          <w:tcPr>
            <w:tcW w:w="4644" w:type="dxa"/>
            <w:shd w:val="clear" w:color="auto" w:fill="D9D9D9" w:themeFill="background1" w:themeFillShade="D9"/>
          </w:tcPr>
          <w:p w:rsidR="00B65C0C" w:rsidRPr="00B65C0C" w:rsidRDefault="00986F1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Gofynion</w:t>
            </w:r>
            <w:proofErr w:type="spellEnd"/>
            <w:r w:rsidR="00AE1C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Angenrheidiol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Delfrydol</w:t>
            </w:r>
            <w:proofErr w:type="spellEnd"/>
          </w:p>
        </w:tc>
        <w:tc>
          <w:tcPr>
            <w:tcW w:w="1419" w:type="dxa"/>
            <w:shd w:val="clear" w:color="auto" w:fill="D9D9D9" w:themeFill="background1" w:themeFillShade="D9"/>
          </w:tcPr>
          <w:p w:rsidR="00B65C0C" w:rsidRPr="00B65C0C" w:rsidRDefault="00AE1CD6" w:rsidP="00AE1CD6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Wedi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fesur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gan</w:t>
            </w:r>
            <w:proofErr w:type="spellEnd"/>
          </w:p>
        </w:tc>
      </w:tr>
      <w:tr w:rsidR="00360D2A" w:rsidTr="00093BB8">
        <w:tc>
          <w:tcPr>
            <w:tcW w:w="4644" w:type="dxa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Cymwysterau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Galluoedd</w:t>
            </w:r>
            <w:proofErr w:type="spellEnd"/>
          </w:p>
        </w:tc>
        <w:tc>
          <w:tcPr>
            <w:tcW w:w="169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Cymhwyster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Lefel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Perthnasol</w:t>
            </w:r>
            <w:proofErr w:type="spellEnd"/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T</w:t>
            </w:r>
          </w:p>
        </w:tc>
      </w:tr>
      <w:tr w:rsidR="00360D2A" w:rsidTr="00093BB8">
        <w:tc>
          <w:tcPr>
            <w:tcW w:w="4644" w:type="dxa"/>
          </w:tcPr>
          <w:p w:rsidR="00B65C0C" w:rsidRPr="00B65C0C" w:rsidRDefault="00783B02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Cymhwyster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E4D4D">
              <w:rPr>
                <w:rFonts w:ascii="Arial" w:hAnsi="Arial" w:cs="Arial"/>
                <w:sz w:val="22"/>
                <w:szCs w:val="22"/>
              </w:rPr>
              <w:t>ddysgu</w:t>
            </w:r>
            <w:proofErr w:type="spellEnd"/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T</w:t>
            </w:r>
          </w:p>
        </w:tc>
      </w:tr>
      <w:tr w:rsidR="00360D2A" w:rsidTr="00093BB8">
        <w:tc>
          <w:tcPr>
            <w:tcW w:w="4644" w:type="dxa"/>
          </w:tcPr>
          <w:p w:rsidR="00B65C0C" w:rsidRPr="00B65C0C" w:rsidRDefault="001E4D4D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TGCh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hyfedr</w:t>
            </w:r>
            <w:proofErr w:type="spellEnd"/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</w:p>
        </w:tc>
      </w:tr>
      <w:tr w:rsidR="00D74E3F" w:rsidTr="00093BB8">
        <w:tc>
          <w:tcPr>
            <w:tcW w:w="4644" w:type="dxa"/>
          </w:tcPr>
          <w:p w:rsidR="00D74E3F" w:rsidRDefault="00D74E3F" w:rsidP="00360D2A">
            <w:pPr>
              <w:ind w:right="7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Cymhwyster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arweinyddiaeth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gyfwerth</w:t>
            </w:r>
            <w:proofErr w:type="spellEnd"/>
          </w:p>
        </w:tc>
        <w:tc>
          <w:tcPr>
            <w:tcW w:w="1695" w:type="dxa"/>
          </w:tcPr>
          <w:p w:rsidR="00D74E3F" w:rsidRPr="00247325" w:rsidRDefault="00D74E3F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D74E3F" w:rsidRPr="0085133A" w:rsidRDefault="00D74E3F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D74E3F" w:rsidRDefault="00A6047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="00B006E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093BB8" w:rsidTr="00093BB8">
        <w:tc>
          <w:tcPr>
            <w:tcW w:w="4644" w:type="dxa"/>
          </w:tcPr>
          <w:p w:rsidR="00093BB8" w:rsidRDefault="00093BB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Hyfforddiant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diweddar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perthnasol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ddisgyblion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 ADY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Thrawma</w:t>
            </w:r>
            <w:proofErr w:type="spellEnd"/>
          </w:p>
        </w:tc>
        <w:tc>
          <w:tcPr>
            <w:tcW w:w="1695" w:type="dxa"/>
          </w:tcPr>
          <w:p w:rsidR="00093BB8" w:rsidRPr="00792203" w:rsidRDefault="00093BB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93BB8" w:rsidRPr="0085133A" w:rsidRDefault="00093BB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93BB8" w:rsidRDefault="00093BB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="00B006E1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093BB8" w:rsidTr="00093BB8">
        <w:tc>
          <w:tcPr>
            <w:tcW w:w="4644" w:type="dxa"/>
          </w:tcPr>
          <w:p w:rsidR="00093BB8" w:rsidRDefault="00093BB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perthnasol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ddiogelu</w:t>
            </w:r>
            <w:proofErr w:type="spellEnd"/>
          </w:p>
        </w:tc>
        <w:tc>
          <w:tcPr>
            <w:tcW w:w="1695" w:type="dxa"/>
          </w:tcPr>
          <w:p w:rsidR="00093BB8" w:rsidRPr="00792203" w:rsidRDefault="00093BB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93BB8" w:rsidRPr="0085133A" w:rsidRDefault="00093BB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93BB8" w:rsidRDefault="00093BB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Default="00783B02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Lef</w:t>
            </w:r>
            <w:r w:rsidR="00EA11A6"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uchel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trefnu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a’r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ymgymryd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heriau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newydd</w:t>
            </w:r>
            <w:proofErr w:type="spellEnd"/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B601F9" w:rsidRDefault="00EA11A6" w:rsidP="00EA11A6">
            <w:pPr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Awydd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ddatblygu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ymgysylltu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brwdfrydig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cyfleoedd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datblygiad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proffesiynol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Pr="00E84689" w:rsidRDefault="00B037BB" w:rsidP="00EA1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4689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4689">
              <w:rPr>
                <w:rFonts w:ascii="Arial" w:hAnsi="Arial" w:cs="Arial"/>
                <w:sz w:val="22"/>
                <w:szCs w:val="22"/>
              </w:rPr>
              <w:t>profedig</w:t>
            </w:r>
            <w:proofErr w:type="spellEnd"/>
            <w:r w:rsidR="006A76AB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addysgu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asesu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35491B" w:rsidRPr="00E84689">
              <w:rPr>
                <w:rFonts w:ascii="Arial" w:hAnsi="Arial" w:cs="Arial"/>
                <w:sz w:val="22"/>
                <w:szCs w:val="22"/>
              </w:rPr>
              <w:t>monitro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effaith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safon</w:t>
            </w:r>
            <w:proofErr w:type="spellEnd"/>
            <w:r w:rsidR="00EA11A6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 w:rsidRPr="00E84689">
              <w:rPr>
                <w:rFonts w:ascii="Arial" w:hAnsi="Arial" w:cs="Arial"/>
                <w:sz w:val="22"/>
                <w:szCs w:val="22"/>
              </w:rPr>
              <w:t>uchel</w:t>
            </w:r>
            <w:proofErr w:type="spellEnd"/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23151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C, P</w:t>
            </w:r>
          </w:p>
        </w:tc>
      </w:tr>
      <w:tr w:rsidR="00360D2A" w:rsidTr="00093BB8">
        <w:tc>
          <w:tcPr>
            <w:tcW w:w="4644" w:type="dxa"/>
          </w:tcPr>
          <w:p w:rsidR="006A76AB" w:rsidRPr="00E84689" w:rsidRDefault="00B037BB" w:rsidP="00B60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4689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4689">
              <w:rPr>
                <w:rFonts w:ascii="Arial" w:hAnsi="Arial" w:cs="Arial"/>
                <w:sz w:val="22"/>
                <w:szCs w:val="22"/>
              </w:rPr>
              <w:t>profedig</w:t>
            </w:r>
            <w:proofErr w:type="spellEnd"/>
            <w:r w:rsidR="006A76AB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gynllunio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modelu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strategaethau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ymyrraethau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priodol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cefnogi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ag ADY (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benodol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disgyblion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anawsterau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cymdeithasol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emosiynol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65294D" w:rsidRPr="00E84689">
              <w:rPr>
                <w:rFonts w:ascii="Arial" w:hAnsi="Arial" w:cs="Arial"/>
                <w:sz w:val="22"/>
                <w:szCs w:val="22"/>
              </w:rPr>
              <w:t>ymddygiadol</w:t>
            </w:r>
            <w:proofErr w:type="spellEnd"/>
            <w:r w:rsidR="0065294D" w:rsidRPr="00E846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5" w:type="dxa"/>
          </w:tcPr>
          <w:p w:rsidR="006A76AB" w:rsidRPr="00792203" w:rsidRDefault="006A76AB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6A76AB" w:rsidRPr="0085133A" w:rsidRDefault="006A76AB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6A76AB" w:rsidRDefault="0023151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B601F9" w:rsidRDefault="0065294D" w:rsidP="00652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strategaethau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rheolaeth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dosbarth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</w:t>
            </w:r>
            <w:proofErr w:type="spellEnd"/>
            <w:r w:rsidR="008B3E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3EE7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hyrwyddo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chefnogi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ymddygiad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cadarnhaol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C, P</w:t>
            </w:r>
          </w:p>
        </w:tc>
      </w:tr>
      <w:tr w:rsidR="00360D2A" w:rsidTr="00093BB8">
        <w:tc>
          <w:tcPr>
            <w:tcW w:w="4644" w:type="dxa"/>
          </w:tcPr>
          <w:p w:rsidR="003F4258" w:rsidRDefault="0065294D" w:rsidP="003F4258">
            <w:pPr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gweithio’</w:t>
            </w:r>
            <w:r w:rsidR="00FF76E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FF76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F76E3"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 w:rsidR="00FF76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F76E3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="00FF76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F76E3">
              <w:rPr>
                <w:rFonts w:ascii="Arial" w:hAnsi="Arial" w:cs="Arial"/>
                <w:sz w:val="22"/>
                <w:szCs w:val="22"/>
              </w:rPr>
              <w:t>rhan</w:t>
            </w:r>
            <w:proofErr w:type="spellEnd"/>
            <w:r w:rsidR="00FF76E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FF76E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îm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unigol</w:t>
            </w:r>
            <w:proofErr w:type="spellEnd"/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datblygu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perthnasoedd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rhanddeiliaid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allweddol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cyfathrebu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ardderchog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lafar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ysgrifenedig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cynllunio’n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strategol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rheoli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llwyth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arddangos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sensitifrwydd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chynnal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cyfrinachedd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60D2A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B601F9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cymhwyso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dadansoddi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ystod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data ac </w:t>
            </w:r>
            <w:r w:rsidR="00B601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adnabod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cryfderau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="00B601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360D2A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B601F9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rheoli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sefyllfaoedd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anodd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chyfrannu’n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gadarnhaol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ddatrys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gwrthdaro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cyfathrebu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gyfrwng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Gymraeg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575282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3F4258" w:rsidRPr="00B65C0C" w:rsidRDefault="00360D2A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Profiad</w:t>
            </w:r>
            <w:proofErr w:type="spellEnd"/>
          </w:p>
        </w:tc>
        <w:tc>
          <w:tcPr>
            <w:tcW w:w="1695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Pr="00350307" w:rsidRDefault="00360D2A" w:rsidP="002A59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weithio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phlant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bregus</w:t>
            </w:r>
            <w:proofErr w:type="spellEnd"/>
            <w:r w:rsidR="00061E33" w:rsidRPr="003503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A5397"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 w:rsidR="004A5397">
              <w:rPr>
                <w:rFonts w:ascii="Arial" w:hAnsi="Arial" w:cs="Arial"/>
                <w:sz w:val="22"/>
                <w:szCs w:val="22"/>
              </w:rPr>
              <w:t xml:space="preserve"> ag ADY (CA1 a CA</w:t>
            </w: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9FF">
              <w:rPr>
                <w:rFonts w:ascii="Arial" w:hAnsi="Arial" w:cs="Arial"/>
                <w:sz w:val="22"/>
                <w:szCs w:val="22"/>
              </w:rPr>
              <w:t>benodol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disgyblion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cymdeithasol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emosiynol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ymddygiadol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a’u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teuluoeddd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gofalwyr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792203" w:rsidRDefault="00061E33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0307"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60D2A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Pr="00317ECA" w:rsidRDefault="002A59FF" w:rsidP="002A59F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Profiad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gefnogi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hyrwyddo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ymyrraeth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gynnar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gweithredu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stra</w:t>
            </w:r>
            <w:r w:rsidR="007B279D" w:rsidRPr="007B279D">
              <w:rPr>
                <w:rFonts w:ascii="Arial" w:hAnsi="Arial" w:cs="Arial"/>
                <w:sz w:val="22"/>
                <w:szCs w:val="22"/>
              </w:rPr>
              <w:t>t</w:t>
            </w:r>
            <w:r w:rsidRPr="007B279D">
              <w:rPr>
                <w:rFonts w:ascii="Arial" w:hAnsi="Arial" w:cs="Arial"/>
                <w:sz w:val="22"/>
                <w:szCs w:val="22"/>
              </w:rPr>
              <w:t>egaethau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cefnogi</w:t>
            </w:r>
            <w:proofErr w:type="spellEnd"/>
            <w:r w:rsidRPr="007B279D">
              <w:rPr>
                <w:rFonts w:ascii="Arial" w:hAnsi="Arial" w:cs="Arial"/>
                <w:sz w:val="22"/>
                <w:szCs w:val="22"/>
              </w:rPr>
              <w:t xml:space="preserve"> plant </w:t>
            </w:r>
            <w:r w:rsidR="007B279D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7B279D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279D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="007B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79D">
              <w:rPr>
                <w:rFonts w:ascii="Arial" w:hAnsi="Arial" w:cs="Arial"/>
                <w:sz w:val="22"/>
                <w:szCs w:val="22"/>
              </w:rPr>
              <w:t>bregus</w:t>
            </w:r>
            <w:proofErr w:type="spellEnd"/>
            <w:r w:rsidRPr="002A5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E02456" w:rsidTr="00093BB8">
        <w:tc>
          <w:tcPr>
            <w:tcW w:w="4644" w:type="dxa"/>
          </w:tcPr>
          <w:p w:rsidR="00E02456" w:rsidRDefault="00E02456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gydweithio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amgylchedd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aml-asiantaeth</w:t>
            </w:r>
            <w:proofErr w:type="spellEnd"/>
          </w:p>
        </w:tc>
        <w:tc>
          <w:tcPr>
            <w:tcW w:w="1695" w:type="dxa"/>
          </w:tcPr>
          <w:p w:rsidR="00E02456" w:rsidRPr="00792203" w:rsidRDefault="00E02456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E02456" w:rsidRPr="00350307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E02456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E02456" w:rsidTr="00093BB8">
        <w:tc>
          <w:tcPr>
            <w:tcW w:w="4644" w:type="dxa"/>
          </w:tcPr>
          <w:p w:rsidR="00E02456" w:rsidRDefault="00E02456" w:rsidP="005C6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Tystiolaeth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weithio’n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strategol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6EC8">
              <w:rPr>
                <w:rFonts w:ascii="Arial" w:hAnsi="Arial" w:cs="Arial"/>
                <w:sz w:val="22"/>
                <w:szCs w:val="22"/>
              </w:rPr>
              <w:t>gweithredu</w:t>
            </w:r>
            <w:proofErr w:type="spellEnd"/>
            <w:r w:rsidRPr="005C6E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6EC8">
              <w:rPr>
                <w:rFonts w:ascii="Arial" w:hAnsi="Arial" w:cs="Arial"/>
                <w:sz w:val="22"/>
                <w:szCs w:val="22"/>
              </w:rPr>
              <w:t>mentrau</w:t>
            </w:r>
            <w:proofErr w:type="spellEnd"/>
          </w:p>
        </w:tc>
        <w:tc>
          <w:tcPr>
            <w:tcW w:w="1695" w:type="dxa"/>
          </w:tcPr>
          <w:p w:rsidR="00E02456" w:rsidRPr="00792203" w:rsidRDefault="00E02456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E02456" w:rsidRPr="00350307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E02456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61E33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D4AB7">
              <w:rPr>
                <w:rFonts w:ascii="Arial" w:hAnsi="Arial" w:cs="Arial"/>
                <w:sz w:val="22"/>
                <w:szCs w:val="22"/>
              </w:rPr>
              <w:t>thro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/awes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eithriadol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hanes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profedig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godi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safonau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draws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AB7">
              <w:rPr>
                <w:rFonts w:ascii="Arial" w:hAnsi="Arial" w:cs="Arial"/>
                <w:sz w:val="22"/>
                <w:szCs w:val="22"/>
              </w:rPr>
              <w:t>ysgol</w:t>
            </w:r>
            <w:proofErr w:type="spellEnd"/>
          </w:p>
        </w:tc>
        <w:tc>
          <w:tcPr>
            <w:tcW w:w="1695" w:type="dxa"/>
          </w:tcPr>
          <w:p w:rsidR="00061E33" w:rsidRPr="00792203" w:rsidRDefault="00061E33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0F084B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Gwybodaeth</w:t>
            </w:r>
            <w:proofErr w:type="spellEnd"/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Pr="00B65C0C" w:rsidRDefault="000F084B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gadarn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olygir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gydag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addysgu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eithriadol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F084B" w:rsidP="00EA1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gadarn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ymarferion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canolbwyntio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unigolyn</w:t>
            </w:r>
            <w:proofErr w:type="spellEnd"/>
            <w:r w:rsidR="00C911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1152">
              <w:rPr>
                <w:rFonts w:ascii="Arial" w:hAnsi="Arial" w:cs="Arial"/>
                <w:sz w:val="22"/>
                <w:szCs w:val="22"/>
              </w:rPr>
              <w:t>a’r</w:t>
            </w:r>
            <w:proofErr w:type="spellEnd"/>
            <w:r w:rsidR="00C911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1152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="00C911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hwyluso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arwain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cyfarfodydd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adolygiadau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disgybl</w:t>
            </w:r>
            <w:proofErr w:type="spellEnd"/>
            <w:r w:rsidR="00EA11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11A6">
              <w:rPr>
                <w:rFonts w:ascii="Arial" w:hAnsi="Arial" w:cs="Arial"/>
                <w:sz w:val="22"/>
                <w:szCs w:val="22"/>
              </w:rPr>
              <w:t>ganolog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2A59FF" w:rsidRPr="0035491B" w:rsidRDefault="002A59FF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Deall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ag ADY (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benodol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disgyblion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cymdeithasol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emosiynol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ymddygiadol</w:t>
            </w:r>
            <w:proofErr w:type="spellEnd"/>
            <w:r w:rsidR="00061E33" w:rsidRPr="0035491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5491B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meddu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wybodaeth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ddarpariaeth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briodol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strategaethau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addysgu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cefnogi’r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1E33" w:rsidRPr="00317ECA" w:rsidRDefault="002A59FF" w:rsidP="00061E3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5491B">
              <w:rPr>
                <w:rFonts w:ascii="Arial" w:hAnsi="Arial" w:cs="Arial"/>
                <w:sz w:val="22"/>
                <w:szCs w:val="22"/>
              </w:rPr>
              <w:t xml:space="preserve">plant a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354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491B">
              <w:rPr>
                <w:rFonts w:ascii="Arial" w:hAnsi="Arial" w:cs="Arial"/>
                <w:sz w:val="22"/>
                <w:szCs w:val="22"/>
              </w:rPr>
              <w:t>hyn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Pr="00350307" w:rsidRDefault="000F084B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Dealltwriaeth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graddedig</w:t>
            </w:r>
            <w:proofErr w:type="spellEnd"/>
            <w:r w:rsidR="00061E33" w:rsidRPr="0035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F084B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5C6EC8" w:rsidTr="00093BB8">
        <w:tc>
          <w:tcPr>
            <w:tcW w:w="4644" w:type="dxa"/>
          </w:tcPr>
          <w:p w:rsidR="005C6EC8" w:rsidRDefault="005C6EC8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Dealltwriaeth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ofynion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Cwricwlwm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Gymru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arbennig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datblygiad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creiddiol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ymwneud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llythrennedd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rhifedd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chymhwysedd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digidol</w:t>
            </w:r>
            <w:proofErr w:type="spellEnd"/>
          </w:p>
        </w:tc>
        <w:tc>
          <w:tcPr>
            <w:tcW w:w="1695" w:type="dxa"/>
          </w:tcPr>
          <w:p w:rsidR="005C6EC8" w:rsidRPr="00F02AA8" w:rsidRDefault="005C6EC8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5C6EC8" w:rsidRPr="00B65C0C" w:rsidRDefault="005C6EC8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5C6EC8" w:rsidRDefault="005C6EC8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3455E9" w:rsidP="00061E33">
            <w:pPr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dealltwriaeth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gadarn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Safonau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Diogelu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061E3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61E33">
              <w:rPr>
                <w:rFonts w:ascii="Arial" w:hAnsi="Arial" w:cs="Arial"/>
                <w:sz w:val="22"/>
                <w:szCs w:val="22"/>
              </w:rPr>
              <w:t>rotocol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455E9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DF55E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Rhinweddau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Personol</w:t>
            </w:r>
            <w:proofErr w:type="spellEnd"/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Athro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/awes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egniol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brwdfrydig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â’r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43A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F84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ysgogi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eraill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3A0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F843A0">
              <w:rPr>
                <w:rFonts w:ascii="Arial" w:hAnsi="Arial" w:cs="Arial"/>
                <w:sz w:val="22"/>
                <w:szCs w:val="22"/>
              </w:rPr>
              <w:t>chynnig</w:t>
            </w:r>
            <w:proofErr w:type="spellEnd"/>
            <w:r w:rsidR="00F843A0">
              <w:rPr>
                <w:rFonts w:ascii="Arial" w:hAnsi="Arial" w:cs="Arial"/>
                <w:sz w:val="22"/>
                <w:szCs w:val="22"/>
              </w:rPr>
              <w:t xml:space="preserve"> her </w:t>
            </w:r>
            <w:proofErr w:type="spellStart"/>
            <w:r w:rsidR="00F843A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F84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43A0">
              <w:rPr>
                <w:rFonts w:ascii="Arial" w:hAnsi="Arial" w:cs="Arial"/>
                <w:sz w:val="22"/>
                <w:szCs w:val="22"/>
              </w:rPr>
              <w:t>godi</w:t>
            </w:r>
            <w:proofErr w:type="spellEnd"/>
            <w:r w:rsidR="00F84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43A0">
              <w:rPr>
                <w:rFonts w:ascii="Arial" w:hAnsi="Arial" w:cs="Arial"/>
                <w:sz w:val="22"/>
                <w:szCs w:val="22"/>
              </w:rPr>
              <w:t>safonau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455E9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Empathi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amlwg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mwynhad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weithio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phlant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arddangos</w:t>
            </w:r>
            <w:proofErr w:type="spellEnd"/>
            <w:r w:rsidR="00061E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5DEF">
              <w:rPr>
                <w:rFonts w:ascii="Arial" w:hAnsi="Arial" w:cs="Arial"/>
                <w:sz w:val="22"/>
                <w:szCs w:val="22"/>
              </w:rPr>
              <w:t>ymddygiad</w:t>
            </w:r>
            <w:proofErr w:type="spellEnd"/>
            <w:r w:rsidR="00045D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5DEF">
              <w:rPr>
                <w:rFonts w:ascii="Arial" w:hAnsi="Arial" w:cs="Arial"/>
                <w:sz w:val="22"/>
                <w:szCs w:val="22"/>
              </w:rPr>
              <w:t>heriol</w:t>
            </w:r>
            <w:proofErr w:type="spellEnd"/>
            <w:r w:rsidR="00045DEF">
              <w:rPr>
                <w:rFonts w:ascii="Arial" w:hAnsi="Arial" w:cs="Arial"/>
                <w:sz w:val="22"/>
                <w:szCs w:val="22"/>
              </w:rPr>
              <w:t xml:space="preserve"> a/ </w:t>
            </w:r>
            <w:proofErr w:type="spellStart"/>
            <w:r w:rsidR="00045DEF"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 w:rsidR="00045D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5DEF"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 w:rsidR="00045D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5DEF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2A7C" w:rsidRPr="00FD4AB7">
              <w:rPr>
                <w:rFonts w:ascii="Arial" w:hAnsi="Arial" w:cs="Arial"/>
                <w:sz w:val="22"/>
                <w:szCs w:val="22"/>
              </w:rPr>
              <w:t>anodd</w:t>
            </w:r>
            <w:proofErr w:type="spellEnd"/>
            <w:r w:rsidR="00632A7C" w:rsidRP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084B" w:rsidRPr="00FD4AB7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="000F084B" w:rsidRPr="00FD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084B" w:rsidRPr="00FD4AB7">
              <w:rPr>
                <w:rFonts w:ascii="Arial" w:hAnsi="Arial" w:cs="Arial"/>
                <w:sz w:val="22"/>
                <w:szCs w:val="22"/>
              </w:rPr>
              <w:t>h</w:t>
            </w:r>
            <w:r w:rsidRPr="00FD4AB7">
              <w:rPr>
                <w:rFonts w:ascii="Arial" w:hAnsi="Arial" w:cs="Arial"/>
                <w:sz w:val="22"/>
                <w:szCs w:val="22"/>
              </w:rPr>
              <w:t>ymgysylltu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3455E9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Lefel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uchel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ddeallusrwydd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emosiynol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arbennig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gwydnwch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E3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gweithio’n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gyflawni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tasgau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gwrdd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therfynau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heriol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61E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Ymrwymiad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sylweddol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ddyheadau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uchel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bregus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61E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Gwerthfawrogiad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ddiwylliant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unigryw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E3EA7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E3EA7">
              <w:rPr>
                <w:rFonts w:ascii="Arial" w:hAnsi="Arial" w:cs="Arial"/>
                <w:sz w:val="22"/>
                <w:szCs w:val="22"/>
              </w:rPr>
              <w:t>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0E3EA7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Amgylchiadau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Personol</w:t>
            </w:r>
            <w:proofErr w:type="spellEnd"/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RPr="00B65C0C" w:rsidTr="00093BB8">
        <w:tc>
          <w:tcPr>
            <w:tcW w:w="4644" w:type="dxa"/>
          </w:tcPr>
          <w:p w:rsidR="00061E33" w:rsidRPr="00B65C0C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lawn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E3EA7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0E3EA7">
              <w:rPr>
                <w:rFonts w:ascii="Arial" w:hAnsi="Arial" w:cs="Arial"/>
                <w:sz w:val="22"/>
                <w:szCs w:val="22"/>
              </w:rPr>
              <w:t xml:space="preserve"> ,T</w:t>
            </w:r>
          </w:p>
        </w:tc>
      </w:tr>
    </w:tbl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85133A" w:rsidRPr="0085133A" w:rsidRDefault="00AE1CD6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Rhaid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bob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o’r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gofynion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fod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fesuradwy</w:t>
      </w:r>
      <w:proofErr w:type="spellEnd"/>
      <w:r w:rsidR="0085133A" w:rsidRPr="0085133A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Nodwch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y dull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gweithredu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gymerir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er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mwyn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asesu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yw’r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ymgeiswyr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cyrraedd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y </w:t>
      </w:r>
      <w:proofErr w:type="spellStart"/>
      <w:r w:rsidR="00B6504E">
        <w:rPr>
          <w:rFonts w:ascii="Arial" w:eastAsiaTheme="minorHAnsi" w:hAnsi="Arial" w:cs="Arial"/>
          <w:color w:val="000000"/>
          <w:sz w:val="22"/>
          <w:szCs w:val="22"/>
        </w:rPr>
        <w:t>gofynion</w:t>
      </w:r>
      <w:proofErr w:type="spellEnd"/>
      <w:r w:rsidR="00B6504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B6504E">
        <w:rPr>
          <w:rFonts w:ascii="Arial" w:eastAsiaTheme="minorHAnsi" w:hAnsi="Arial" w:cs="Arial"/>
          <w:color w:val="000000"/>
          <w:sz w:val="22"/>
          <w:szCs w:val="22"/>
        </w:rPr>
        <w:t>hyn</w:t>
      </w:r>
      <w:proofErr w:type="spellEnd"/>
      <w:r w:rsidR="0085133A" w:rsidRPr="0085133A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</w:tblGrid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Ff</w:t>
            </w:r>
            <w:proofErr w:type="spellEnd"/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Ffurflen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Gais</w:t>
            </w:r>
            <w:proofErr w:type="spellEnd"/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</w:t>
            </w:r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Tystysgrif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Cyfweliad</w:t>
            </w:r>
            <w:proofErr w:type="spellEnd"/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Prawf</w:t>
            </w:r>
            <w:proofErr w:type="spellEnd"/>
          </w:p>
        </w:tc>
      </w:tr>
    </w:tbl>
    <w:p w:rsidR="0085133A" w:rsidRPr="00B65C0C" w:rsidRDefault="0085133A" w:rsidP="002F7050">
      <w:pPr>
        <w:jc w:val="both"/>
        <w:rPr>
          <w:rFonts w:ascii="Arial" w:hAnsi="Arial" w:cs="Arial"/>
          <w:sz w:val="28"/>
          <w:szCs w:val="28"/>
        </w:rPr>
      </w:pPr>
    </w:p>
    <w:sectPr w:rsidR="0085133A" w:rsidRPr="00B65C0C" w:rsidSect="00DC7875">
      <w:headerReference w:type="default" r:id="rId8"/>
      <w:pgSz w:w="11906" w:h="16838"/>
      <w:pgMar w:top="1440" w:right="1440" w:bottom="1440" w:left="144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F" w:rsidRDefault="00C073DF" w:rsidP="0069386A">
      <w:r>
        <w:separator/>
      </w:r>
    </w:p>
  </w:endnote>
  <w:endnote w:type="continuationSeparator" w:id="0">
    <w:p w:rsidR="00C073DF" w:rsidRDefault="00C073DF" w:rsidP="006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F" w:rsidRDefault="00C073DF" w:rsidP="0069386A">
      <w:r>
        <w:separator/>
      </w:r>
    </w:p>
  </w:footnote>
  <w:footnote w:type="continuationSeparator" w:id="0">
    <w:p w:rsidR="00C073DF" w:rsidRDefault="00C073DF" w:rsidP="006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6A" w:rsidRPr="002F7050" w:rsidRDefault="00595AC4" w:rsidP="0069386A">
    <w:pPr>
      <w:pStyle w:val="Header"/>
      <w:jc w:val="center"/>
      <w:rPr>
        <w:rFonts w:ascii="Arial" w:hAnsi="Arial" w:cs="Arial"/>
      </w:rPr>
    </w:pPr>
    <w:r w:rsidRPr="002F705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0C76D7" wp14:editId="133808AA">
          <wp:simplePos x="0" y="0"/>
          <wp:positionH relativeFrom="column">
            <wp:posOffset>5447030</wp:posOffset>
          </wp:positionH>
          <wp:positionV relativeFrom="paragraph">
            <wp:posOffset>-290830</wp:posOffset>
          </wp:positionV>
          <wp:extent cx="893517" cy="998604"/>
          <wp:effectExtent l="0" t="0" r="1905" b="0"/>
          <wp:wrapNone/>
          <wp:docPr id="8" name="Picture 8" descr="logo_col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17" cy="9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7875">
      <w:rPr>
        <w:rFonts w:ascii="Arial" w:hAnsi="Arial" w:cs="Arial"/>
      </w:rPr>
      <w:t>Noddfa</w:t>
    </w:r>
    <w:proofErr w:type="spellEnd"/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Default="0069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817"/>
    <w:multiLevelType w:val="hybridMultilevel"/>
    <w:tmpl w:val="711221C4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A"/>
    <w:rsid w:val="00001063"/>
    <w:rsid w:val="00007282"/>
    <w:rsid w:val="00017559"/>
    <w:rsid w:val="00027749"/>
    <w:rsid w:val="00045DEF"/>
    <w:rsid w:val="00061E33"/>
    <w:rsid w:val="0006663A"/>
    <w:rsid w:val="00093BB8"/>
    <w:rsid w:val="000A48BF"/>
    <w:rsid w:val="000E3EA7"/>
    <w:rsid w:val="000F084B"/>
    <w:rsid w:val="000F769F"/>
    <w:rsid w:val="0011037D"/>
    <w:rsid w:val="00134B2F"/>
    <w:rsid w:val="00163C43"/>
    <w:rsid w:val="001963B6"/>
    <w:rsid w:val="001D65B3"/>
    <w:rsid w:val="001E4D4D"/>
    <w:rsid w:val="001E64DD"/>
    <w:rsid w:val="00207355"/>
    <w:rsid w:val="00227ABB"/>
    <w:rsid w:val="00231513"/>
    <w:rsid w:val="00247325"/>
    <w:rsid w:val="002A59FF"/>
    <w:rsid w:val="002D0BF7"/>
    <w:rsid w:val="002D4603"/>
    <w:rsid w:val="002D5342"/>
    <w:rsid w:val="002F7050"/>
    <w:rsid w:val="00317ECA"/>
    <w:rsid w:val="00323060"/>
    <w:rsid w:val="00330BED"/>
    <w:rsid w:val="003455E9"/>
    <w:rsid w:val="00350307"/>
    <w:rsid w:val="003516A5"/>
    <w:rsid w:val="003524FE"/>
    <w:rsid w:val="0035491B"/>
    <w:rsid w:val="00360D2A"/>
    <w:rsid w:val="003714B7"/>
    <w:rsid w:val="003868C8"/>
    <w:rsid w:val="003E376C"/>
    <w:rsid w:val="003F4258"/>
    <w:rsid w:val="00406CC3"/>
    <w:rsid w:val="00484F90"/>
    <w:rsid w:val="004A5397"/>
    <w:rsid w:val="004B2AE2"/>
    <w:rsid w:val="004C0927"/>
    <w:rsid w:val="004C2999"/>
    <w:rsid w:val="004E0784"/>
    <w:rsid w:val="00510968"/>
    <w:rsid w:val="0052750D"/>
    <w:rsid w:val="00551689"/>
    <w:rsid w:val="00575282"/>
    <w:rsid w:val="00595AC4"/>
    <w:rsid w:val="005C6EC8"/>
    <w:rsid w:val="005D5769"/>
    <w:rsid w:val="005E4967"/>
    <w:rsid w:val="00600CA7"/>
    <w:rsid w:val="0060457A"/>
    <w:rsid w:val="006075AE"/>
    <w:rsid w:val="0062382D"/>
    <w:rsid w:val="00632A7C"/>
    <w:rsid w:val="0065294D"/>
    <w:rsid w:val="00673F66"/>
    <w:rsid w:val="0069386A"/>
    <w:rsid w:val="006A14B1"/>
    <w:rsid w:val="006A2FDD"/>
    <w:rsid w:val="006A76AB"/>
    <w:rsid w:val="00743EF8"/>
    <w:rsid w:val="00750182"/>
    <w:rsid w:val="00770842"/>
    <w:rsid w:val="00783B02"/>
    <w:rsid w:val="00792203"/>
    <w:rsid w:val="007B279D"/>
    <w:rsid w:val="007D78FC"/>
    <w:rsid w:val="007F5CB8"/>
    <w:rsid w:val="0085133A"/>
    <w:rsid w:val="008861A1"/>
    <w:rsid w:val="008B2240"/>
    <w:rsid w:val="008B3EE7"/>
    <w:rsid w:val="009068E9"/>
    <w:rsid w:val="00986F16"/>
    <w:rsid w:val="009A4F98"/>
    <w:rsid w:val="009E0F3F"/>
    <w:rsid w:val="009E58E0"/>
    <w:rsid w:val="00A0016C"/>
    <w:rsid w:val="00A12FD6"/>
    <w:rsid w:val="00A60478"/>
    <w:rsid w:val="00A92F6D"/>
    <w:rsid w:val="00A946DF"/>
    <w:rsid w:val="00AB187F"/>
    <w:rsid w:val="00AC0556"/>
    <w:rsid w:val="00AE1CD6"/>
    <w:rsid w:val="00AF091D"/>
    <w:rsid w:val="00B006E1"/>
    <w:rsid w:val="00B037BB"/>
    <w:rsid w:val="00B07890"/>
    <w:rsid w:val="00B403BB"/>
    <w:rsid w:val="00B601F9"/>
    <w:rsid w:val="00B6504E"/>
    <w:rsid w:val="00B65C0C"/>
    <w:rsid w:val="00BB2B50"/>
    <w:rsid w:val="00BF5720"/>
    <w:rsid w:val="00C04761"/>
    <w:rsid w:val="00C073DF"/>
    <w:rsid w:val="00C91152"/>
    <w:rsid w:val="00D44C63"/>
    <w:rsid w:val="00D74E3F"/>
    <w:rsid w:val="00DB6904"/>
    <w:rsid w:val="00DC5549"/>
    <w:rsid w:val="00DC7875"/>
    <w:rsid w:val="00DF439D"/>
    <w:rsid w:val="00DF55E3"/>
    <w:rsid w:val="00E02456"/>
    <w:rsid w:val="00E07E77"/>
    <w:rsid w:val="00E21C83"/>
    <w:rsid w:val="00E84689"/>
    <w:rsid w:val="00E931F5"/>
    <w:rsid w:val="00EA11A6"/>
    <w:rsid w:val="00EF537B"/>
    <w:rsid w:val="00F02AA8"/>
    <w:rsid w:val="00F15EDA"/>
    <w:rsid w:val="00F843A0"/>
    <w:rsid w:val="00F963CF"/>
    <w:rsid w:val="00FD4AB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16D4FAD-9578-4613-8BB8-E0C6CB7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5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A"/>
  </w:style>
  <w:style w:type="paragraph" w:styleId="Footer">
    <w:name w:val="footer"/>
    <w:basedOn w:val="Normal"/>
    <w:link w:val="Foot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A"/>
  </w:style>
  <w:style w:type="character" w:styleId="Hyperlink">
    <w:name w:val="Hyperlink"/>
    <w:rsid w:val="0069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AA95-606E-4602-8780-871E9045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Lesley Willis</cp:lastModifiedBy>
  <cp:revision>2</cp:revision>
  <cp:lastPrinted>2023-01-30T09:04:00Z</cp:lastPrinted>
  <dcterms:created xsi:type="dcterms:W3CDTF">2023-01-30T15:04:00Z</dcterms:created>
  <dcterms:modified xsi:type="dcterms:W3CDTF">2023-01-30T15:04:00Z</dcterms:modified>
</cp:coreProperties>
</file>