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4B" w:rsidRPr="00821384" w:rsidRDefault="009C6C4B" w:rsidP="009C6C4B">
      <w:pPr>
        <w:pStyle w:val="BodyText"/>
        <w:jc w:val="center"/>
        <w:rPr>
          <w:rFonts w:cs="Arial"/>
          <w:b/>
        </w:rPr>
      </w:pPr>
      <w:bookmarkStart w:id="0" w:name="_Toc200263878"/>
      <w:bookmarkStart w:id="1" w:name="_Toc200265050"/>
      <w:bookmarkStart w:id="2" w:name="_Toc200438342"/>
      <w:r w:rsidRPr="00821384">
        <w:rPr>
          <w:rFonts w:cs="Arial"/>
          <w:b/>
        </w:rPr>
        <w:t>WREXHAM COUNTY BOROUGH COUNCIL</w:t>
      </w:r>
    </w:p>
    <w:p w:rsidR="009C6C4B" w:rsidRPr="00821384" w:rsidRDefault="009C6C4B" w:rsidP="009C6C4B">
      <w:pPr>
        <w:pStyle w:val="BodyText"/>
        <w:jc w:val="center"/>
        <w:rPr>
          <w:rFonts w:cs="Arial"/>
          <w:b/>
        </w:rPr>
      </w:pPr>
      <w:bookmarkStart w:id="3" w:name="_GoBack"/>
      <w:r w:rsidRPr="00821384">
        <w:rPr>
          <w:rFonts w:cs="Arial"/>
          <w:b/>
        </w:rPr>
        <w:t>JOB DESCRIPTION</w:t>
      </w:r>
    </w:p>
    <w:bookmarkEnd w:id="3"/>
    <w:p w:rsidR="009C6C4B" w:rsidRPr="00821384" w:rsidRDefault="009C6C4B" w:rsidP="009C6C4B">
      <w:pPr>
        <w:pStyle w:val="BodyText"/>
        <w:jc w:val="center"/>
        <w:rPr>
          <w:rFonts w:cs="Arial"/>
          <w:b/>
        </w:rPr>
      </w:pPr>
    </w:p>
    <w:bookmarkEnd w:id="0"/>
    <w:bookmarkEnd w:id="1"/>
    <w:bookmarkEnd w:id="2"/>
    <w:p w:rsidR="009C6C4B" w:rsidRPr="00821384" w:rsidRDefault="009C6C4B" w:rsidP="009C6C4B">
      <w:pPr>
        <w:jc w:val="center"/>
        <w:rPr>
          <w:rFonts w:ascii="Arial" w:hAnsi="Arial" w:cs="Arial"/>
          <w:b/>
        </w:rPr>
      </w:pPr>
      <w:r w:rsidRPr="00821384">
        <w:rPr>
          <w:rFonts w:ascii="Arial" w:hAnsi="Arial" w:cs="Arial"/>
          <w:b/>
        </w:rPr>
        <w:t>DETAILS OF THE JOB</w:t>
      </w:r>
    </w:p>
    <w:p w:rsidR="009C6C4B" w:rsidRPr="00821384" w:rsidRDefault="009C6C4B" w:rsidP="009C6C4B">
      <w:pPr>
        <w:rPr>
          <w:rFonts w:ascii="Arial" w:hAnsi="Arial" w:cs="Arial"/>
          <w:b/>
        </w:rPr>
      </w:pPr>
    </w:p>
    <w:tbl>
      <w:tblPr>
        <w:tblW w:w="1025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7"/>
        <w:gridCol w:w="3371"/>
        <w:gridCol w:w="2700"/>
      </w:tblGrid>
      <w:tr w:rsidR="009C6C4B" w:rsidRPr="00821384" w:rsidTr="00821384">
        <w:trPr>
          <w:trHeight w:hRule="exact" w:val="828"/>
        </w:trPr>
        <w:tc>
          <w:tcPr>
            <w:tcW w:w="4187" w:type="dxa"/>
            <w:shd w:val="clear" w:color="auto" w:fill="auto"/>
            <w:vAlign w:val="center"/>
          </w:tcPr>
          <w:p w:rsidR="009C6C4B" w:rsidRPr="00821384" w:rsidRDefault="009C6C4B" w:rsidP="00D268FD">
            <w:pPr>
              <w:rPr>
                <w:rFonts w:ascii="Arial" w:hAnsi="Arial" w:cs="Arial"/>
                <w:b/>
              </w:rPr>
            </w:pPr>
            <w:r w:rsidRPr="00821384">
              <w:rPr>
                <w:rFonts w:ascii="Arial" w:hAnsi="Arial" w:cs="Arial"/>
                <w:b/>
              </w:rPr>
              <w:t xml:space="preserve">JOB TITLE </w:t>
            </w:r>
          </w:p>
        </w:tc>
        <w:tc>
          <w:tcPr>
            <w:tcW w:w="6071" w:type="dxa"/>
            <w:gridSpan w:val="2"/>
            <w:shd w:val="clear" w:color="auto" w:fill="auto"/>
          </w:tcPr>
          <w:p w:rsidR="009C6C4B" w:rsidRPr="00821384" w:rsidRDefault="009C6C4B" w:rsidP="00D268FD">
            <w:pPr>
              <w:rPr>
                <w:rFonts w:ascii="Arial" w:hAnsi="Arial" w:cs="Arial"/>
                <w:b/>
              </w:rPr>
            </w:pPr>
          </w:p>
          <w:p w:rsidR="009C6C4B" w:rsidRPr="00821384" w:rsidRDefault="005F61ED" w:rsidP="00D268FD">
            <w:pPr>
              <w:rPr>
                <w:rFonts w:ascii="Arial" w:hAnsi="Arial" w:cs="Arial"/>
                <w:b/>
              </w:rPr>
            </w:pPr>
            <w:r w:rsidRPr="00821384">
              <w:rPr>
                <w:rFonts w:ascii="Arial" w:hAnsi="Arial" w:cs="Arial"/>
                <w:b/>
              </w:rPr>
              <w:t>Climate Change and Carbon Reduction Manager</w:t>
            </w:r>
          </w:p>
          <w:p w:rsidR="009C6C4B" w:rsidRPr="00821384" w:rsidRDefault="009C6C4B" w:rsidP="00D268FD">
            <w:pPr>
              <w:rPr>
                <w:rFonts w:ascii="Arial" w:hAnsi="Arial" w:cs="Arial"/>
                <w:b/>
              </w:rPr>
            </w:pPr>
          </w:p>
          <w:p w:rsidR="009C6C4B" w:rsidRPr="00821384" w:rsidRDefault="009C6C4B" w:rsidP="00D268FD">
            <w:pPr>
              <w:rPr>
                <w:rFonts w:ascii="Arial" w:hAnsi="Arial" w:cs="Arial"/>
                <w:b/>
              </w:rPr>
            </w:pPr>
          </w:p>
        </w:tc>
      </w:tr>
      <w:tr w:rsidR="009C6C4B" w:rsidRPr="00821384" w:rsidTr="00821384">
        <w:trPr>
          <w:trHeight w:hRule="exact" w:val="567"/>
        </w:trPr>
        <w:tc>
          <w:tcPr>
            <w:tcW w:w="4187" w:type="dxa"/>
            <w:shd w:val="clear" w:color="auto" w:fill="auto"/>
            <w:vAlign w:val="center"/>
          </w:tcPr>
          <w:p w:rsidR="009C6C4B" w:rsidRPr="00821384" w:rsidRDefault="009C6C4B" w:rsidP="00D268FD">
            <w:pPr>
              <w:rPr>
                <w:rFonts w:ascii="Arial" w:hAnsi="Arial" w:cs="Arial"/>
                <w:b/>
              </w:rPr>
            </w:pPr>
            <w:r w:rsidRPr="00821384">
              <w:rPr>
                <w:rFonts w:ascii="Arial" w:hAnsi="Arial" w:cs="Arial"/>
                <w:b/>
              </w:rPr>
              <w:t>DEPARTMENT</w:t>
            </w:r>
          </w:p>
        </w:tc>
        <w:tc>
          <w:tcPr>
            <w:tcW w:w="6071" w:type="dxa"/>
            <w:gridSpan w:val="2"/>
            <w:shd w:val="clear" w:color="auto" w:fill="auto"/>
          </w:tcPr>
          <w:p w:rsidR="009C6C4B" w:rsidRPr="00821384" w:rsidRDefault="009C6C4B" w:rsidP="00D268FD">
            <w:pPr>
              <w:rPr>
                <w:rFonts w:ascii="Arial" w:hAnsi="Arial" w:cs="Arial"/>
                <w:b/>
              </w:rPr>
            </w:pPr>
          </w:p>
          <w:p w:rsidR="009C6C4B" w:rsidRPr="00821384" w:rsidRDefault="009C6C4B" w:rsidP="00D268FD">
            <w:pPr>
              <w:rPr>
                <w:rFonts w:ascii="Arial" w:hAnsi="Arial" w:cs="Arial"/>
                <w:b/>
              </w:rPr>
            </w:pPr>
            <w:r w:rsidRPr="00821384">
              <w:rPr>
                <w:rFonts w:ascii="Arial" w:hAnsi="Arial" w:cs="Arial"/>
                <w:b/>
              </w:rPr>
              <w:t xml:space="preserve">Environment and Technical Department </w:t>
            </w:r>
          </w:p>
          <w:p w:rsidR="009C6C4B" w:rsidRPr="00821384" w:rsidRDefault="009C6C4B" w:rsidP="00D268FD">
            <w:pPr>
              <w:rPr>
                <w:rFonts w:ascii="Arial" w:hAnsi="Arial" w:cs="Arial"/>
                <w:b/>
              </w:rPr>
            </w:pPr>
          </w:p>
        </w:tc>
      </w:tr>
      <w:tr w:rsidR="009C6C4B" w:rsidRPr="00821384" w:rsidTr="00821384">
        <w:trPr>
          <w:trHeight w:hRule="exact" w:val="567"/>
        </w:trPr>
        <w:tc>
          <w:tcPr>
            <w:tcW w:w="4187" w:type="dxa"/>
            <w:shd w:val="clear" w:color="auto" w:fill="auto"/>
            <w:vAlign w:val="center"/>
          </w:tcPr>
          <w:p w:rsidR="009C6C4B" w:rsidRPr="00821384" w:rsidRDefault="009C6C4B" w:rsidP="00D268FD">
            <w:pPr>
              <w:rPr>
                <w:rFonts w:ascii="Arial" w:hAnsi="Arial" w:cs="Arial"/>
                <w:b/>
              </w:rPr>
            </w:pPr>
            <w:r w:rsidRPr="00821384">
              <w:rPr>
                <w:rFonts w:ascii="Arial" w:hAnsi="Arial" w:cs="Arial"/>
                <w:b/>
              </w:rPr>
              <w:t>SERVICE/TEAM</w:t>
            </w:r>
          </w:p>
        </w:tc>
        <w:tc>
          <w:tcPr>
            <w:tcW w:w="6071" w:type="dxa"/>
            <w:gridSpan w:val="2"/>
            <w:shd w:val="clear" w:color="auto" w:fill="auto"/>
          </w:tcPr>
          <w:p w:rsidR="009C6C4B" w:rsidRPr="00821384" w:rsidRDefault="009C6C4B" w:rsidP="005F61ED">
            <w:pPr>
              <w:rPr>
                <w:rFonts w:ascii="Arial" w:hAnsi="Arial" w:cs="Arial"/>
                <w:b/>
              </w:rPr>
            </w:pPr>
          </w:p>
        </w:tc>
      </w:tr>
      <w:tr w:rsidR="009C6C4B" w:rsidRPr="00821384" w:rsidTr="00821384">
        <w:trPr>
          <w:trHeight w:hRule="exact" w:val="567"/>
        </w:trPr>
        <w:tc>
          <w:tcPr>
            <w:tcW w:w="4187" w:type="dxa"/>
            <w:shd w:val="clear" w:color="auto" w:fill="auto"/>
            <w:vAlign w:val="center"/>
          </w:tcPr>
          <w:p w:rsidR="009C6C4B" w:rsidRPr="00821384" w:rsidRDefault="009C6C4B" w:rsidP="00D268FD">
            <w:pPr>
              <w:rPr>
                <w:rFonts w:ascii="Arial" w:hAnsi="Arial" w:cs="Arial"/>
                <w:b/>
              </w:rPr>
            </w:pPr>
            <w:r w:rsidRPr="00821384">
              <w:rPr>
                <w:rFonts w:ascii="Arial" w:hAnsi="Arial" w:cs="Arial"/>
                <w:b/>
              </w:rPr>
              <w:t>REPORTS TO (JOB TITLE &amp; JOB ID)</w:t>
            </w:r>
          </w:p>
        </w:tc>
        <w:tc>
          <w:tcPr>
            <w:tcW w:w="6071" w:type="dxa"/>
            <w:gridSpan w:val="2"/>
            <w:shd w:val="clear" w:color="auto" w:fill="auto"/>
          </w:tcPr>
          <w:p w:rsidR="009C6C4B" w:rsidRPr="00821384" w:rsidRDefault="009C6C4B" w:rsidP="00D268FD">
            <w:pPr>
              <w:rPr>
                <w:rFonts w:ascii="Arial" w:hAnsi="Arial" w:cs="Arial"/>
                <w:b/>
              </w:rPr>
            </w:pPr>
            <w:r w:rsidRPr="00821384">
              <w:rPr>
                <w:rFonts w:ascii="Arial" w:hAnsi="Arial" w:cs="Arial"/>
                <w:b/>
              </w:rPr>
              <w:t>Head of Service Strategy</w:t>
            </w:r>
          </w:p>
        </w:tc>
      </w:tr>
      <w:tr w:rsidR="009C6C4B" w:rsidRPr="00821384" w:rsidTr="00821384">
        <w:trPr>
          <w:trHeight w:hRule="exact" w:val="567"/>
        </w:trPr>
        <w:tc>
          <w:tcPr>
            <w:tcW w:w="4187" w:type="dxa"/>
            <w:shd w:val="clear" w:color="auto" w:fill="auto"/>
            <w:vAlign w:val="center"/>
          </w:tcPr>
          <w:p w:rsidR="009C6C4B" w:rsidRPr="00821384" w:rsidRDefault="009C6C4B" w:rsidP="00D268FD">
            <w:pPr>
              <w:rPr>
                <w:rFonts w:ascii="Arial" w:hAnsi="Arial" w:cs="Arial"/>
                <w:b/>
              </w:rPr>
            </w:pPr>
            <w:r w:rsidRPr="00821384">
              <w:rPr>
                <w:rFonts w:ascii="Arial" w:hAnsi="Arial" w:cs="Arial"/>
                <w:b/>
              </w:rPr>
              <w:t xml:space="preserve">GRADE </w:t>
            </w:r>
          </w:p>
        </w:tc>
        <w:tc>
          <w:tcPr>
            <w:tcW w:w="6071" w:type="dxa"/>
            <w:gridSpan w:val="2"/>
            <w:shd w:val="clear" w:color="auto" w:fill="auto"/>
          </w:tcPr>
          <w:p w:rsidR="009C6C4B" w:rsidRPr="00821384" w:rsidRDefault="005F61ED" w:rsidP="00D268FD">
            <w:pPr>
              <w:rPr>
                <w:rFonts w:ascii="Arial" w:hAnsi="Arial" w:cs="Arial"/>
                <w:b/>
              </w:rPr>
            </w:pPr>
            <w:r w:rsidRPr="00821384">
              <w:rPr>
                <w:rFonts w:ascii="Arial" w:hAnsi="Arial" w:cs="Arial"/>
                <w:b/>
              </w:rPr>
              <w:t>G12</w:t>
            </w:r>
          </w:p>
        </w:tc>
      </w:tr>
      <w:tr w:rsidR="009C6C4B" w:rsidRPr="00821384" w:rsidTr="00D268FD">
        <w:trPr>
          <w:trHeight w:hRule="exact" w:val="567"/>
        </w:trPr>
        <w:tc>
          <w:tcPr>
            <w:tcW w:w="10258" w:type="dxa"/>
            <w:gridSpan w:val="3"/>
            <w:shd w:val="clear" w:color="auto" w:fill="auto"/>
            <w:vAlign w:val="center"/>
          </w:tcPr>
          <w:p w:rsidR="009C6C4B" w:rsidRPr="00821384" w:rsidRDefault="009C6C4B" w:rsidP="00D268FD">
            <w:pPr>
              <w:rPr>
                <w:rFonts w:ascii="Arial" w:hAnsi="Arial" w:cs="Arial"/>
                <w:b/>
                <w:color w:val="FF0000"/>
              </w:rPr>
            </w:pPr>
          </w:p>
        </w:tc>
      </w:tr>
      <w:tr w:rsidR="009C6C4B" w:rsidRPr="00821384" w:rsidTr="00D268FD">
        <w:trPr>
          <w:trHeight w:hRule="exact" w:val="1127"/>
        </w:trPr>
        <w:tc>
          <w:tcPr>
            <w:tcW w:w="7558" w:type="dxa"/>
            <w:gridSpan w:val="2"/>
            <w:shd w:val="clear" w:color="auto" w:fill="auto"/>
          </w:tcPr>
          <w:p w:rsidR="009C6C4B" w:rsidRPr="00821384" w:rsidRDefault="009C6C4B" w:rsidP="00D268FD">
            <w:pPr>
              <w:rPr>
                <w:rFonts w:ascii="Arial" w:eastAsia="Calibri" w:hAnsi="Arial" w:cs="Arial"/>
                <w:b/>
              </w:rPr>
            </w:pPr>
            <w:r w:rsidRPr="00821384">
              <w:rPr>
                <w:rFonts w:ascii="Arial" w:hAnsi="Arial" w:cs="Arial"/>
                <w:b/>
              </w:rPr>
              <w:t xml:space="preserve">IS WELSH ESSENTIAL or DESIRABLE FOR THE JOB (See Vacancy Management  Form)  - </w:t>
            </w:r>
            <w:r w:rsidRPr="00821384">
              <w:rPr>
                <w:rFonts w:ascii="Arial" w:eastAsia="Calibri" w:hAnsi="Arial" w:cs="Arial"/>
                <w:b/>
              </w:rPr>
              <w:t>Criteria:</w:t>
            </w:r>
          </w:p>
          <w:p w:rsidR="009C6C4B" w:rsidRPr="00821384" w:rsidRDefault="009C6C4B" w:rsidP="00D268FD">
            <w:pPr>
              <w:rPr>
                <w:rFonts w:ascii="Arial" w:eastAsia="Calibri" w:hAnsi="Arial" w:cs="Arial"/>
                <w:b/>
              </w:rPr>
            </w:pPr>
          </w:p>
        </w:tc>
        <w:tc>
          <w:tcPr>
            <w:tcW w:w="2700" w:type="dxa"/>
            <w:shd w:val="clear" w:color="auto" w:fill="auto"/>
          </w:tcPr>
          <w:p w:rsidR="009C6C4B" w:rsidRPr="00821384" w:rsidRDefault="009C6C4B" w:rsidP="00D268FD">
            <w:pPr>
              <w:rPr>
                <w:rFonts w:ascii="Arial" w:eastAsia="Calibri" w:hAnsi="Arial" w:cs="Arial"/>
                <w:b/>
              </w:rPr>
            </w:pPr>
            <w:r w:rsidRPr="00821384">
              <w:rPr>
                <w:rFonts w:ascii="Arial" w:hAnsi="Arial" w:cs="Arial"/>
                <w:b/>
              </w:rPr>
              <w:t xml:space="preserve">Please indicate as appropriate - </w:t>
            </w:r>
            <w:r w:rsidRPr="00821384">
              <w:rPr>
                <w:rFonts w:ascii="Arial" w:eastAsia="Calibri" w:hAnsi="Arial" w:cs="Arial"/>
                <w:b/>
              </w:rPr>
              <w:t xml:space="preserve">Insert a Yes (essential) or No (desirable) </w:t>
            </w:r>
          </w:p>
        </w:tc>
      </w:tr>
      <w:tr w:rsidR="009C6C4B" w:rsidRPr="00821384" w:rsidTr="00D268FD">
        <w:trPr>
          <w:trHeight w:hRule="exact" w:val="536"/>
        </w:trPr>
        <w:tc>
          <w:tcPr>
            <w:tcW w:w="7558" w:type="dxa"/>
            <w:gridSpan w:val="2"/>
            <w:shd w:val="clear" w:color="auto" w:fill="auto"/>
          </w:tcPr>
          <w:p w:rsidR="009C6C4B" w:rsidRPr="00821384" w:rsidRDefault="009C6C4B" w:rsidP="00D268FD">
            <w:pPr>
              <w:jc w:val="both"/>
              <w:rPr>
                <w:rFonts w:ascii="Arial" w:eastAsia="Calibri" w:hAnsi="Arial" w:cs="Arial"/>
              </w:rPr>
            </w:pPr>
            <w:r w:rsidRPr="00821384">
              <w:rPr>
                <w:rFonts w:ascii="Arial" w:eastAsia="Calibri" w:hAnsi="Arial" w:cs="Arial"/>
              </w:rPr>
              <w:t>The post needs to assist welsh speakers – internal employees and/or  service users</w:t>
            </w:r>
          </w:p>
        </w:tc>
        <w:tc>
          <w:tcPr>
            <w:tcW w:w="2700" w:type="dxa"/>
            <w:shd w:val="clear" w:color="auto" w:fill="auto"/>
          </w:tcPr>
          <w:p w:rsidR="009C6C4B" w:rsidRPr="00821384" w:rsidRDefault="009C6C4B" w:rsidP="00D268FD">
            <w:pPr>
              <w:rPr>
                <w:rFonts w:ascii="Arial" w:eastAsia="Calibri" w:hAnsi="Arial" w:cs="Arial"/>
              </w:rPr>
            </w:pPr>
            <w:r w:rsidRPr="00821384">
              <w:rPr>
                <w:rFonts w:ascii="Arial" w:eastAsia="Calibri" w:hAnsi="Arial" w:cs="Arial"/>
              </w:rPr>
              <w:t>No</w:t>
            </w:r>
          </w:p>
        </w:tc>
      </w:tr>
      <w:tr w:rsidR="009C6C4B" w:rsidRPr="00821384" w:rsidTr="00D268FD">
        <w:trPr>
          <w:trHeight w:hRule="exact" w:val="567"/>
        </w:trPr>
        <w:tc>
          <w:tcPr>
            <w:tcW w:w="7558" w:type="dxa"/>
            <w:gridSpan w:val="2"/>
            <w:shd w:val="clear" w:color="auto" w:fill="auto"/>
          </w:tcPr>
          <w:p w:rsidR="009C6C4B" w:rsidRPr="00821384" w:rsidRDefault="009C6C4B" w:rsidP="00D268FD">
            <w:pPr>
              <w:jc w:val="both"/>
              <w:rPr>
                <w:rFonts w:ascii="Arial" w:eastAsia="Calibri" w:hAnsi="Arial" w:cs="Arial"/>
              </w:rPr>
            </w:pPr>
            <w:r w:rsidRPr="00821384">
              <w:rPr>
                <w:rFonts w:ascii="Arial" w:eastAsia="Calibri" w:hAnsi="Arial" w:cs="Arial"/>
              </w:rPr>
              <w:t>Is this a post in which contact with the public is its primary function (external)?</w:t>
            </w:r>
          </w:p>
        </w:tc>
        <w:tc>
          <w:tcPr>
            <w:tcW w:w="2700" w:type="dxa"/>
            <w:shd w:val="clear" w:color="auto" w:fill="auto"/>
          </w:tcPr>
          <w:p w:rsidR="009C6C4B" w:rsidRPr="00821384" w:rsidRDefault="009C6C4B" w:rsidP="00D268FD">
            <w:pPr>
              <w:rPr>
                <w:rFonts w:ascii="Arial" w:eastAsia="Calibri" w:hAnsi="Arial" w:cs="Arial"/>
              </w:rPr>
            </w:pPr>
            <w:r w:rsidRPr="00821384">
              <w:rPr>
                <w:rFonts w:ascii="Arial" w:eastAsia="Calibri" w:hAnsi="Arial" w:cs="Arial"/>
              </w:rPr>
              <w:t>No</w:t>
            </w:r>
          </w:p>
        </w:tc>
      </w:tr>
      <w:tr w:rsidR="009C6C4B" w:rsidRPr="00821384" w:rsidTr="00D268FD">
        <w:trPr>
          <w:trHeight w:hRule="exact" w:val="868"/>
        </w:trPr>
        <w:tc>
          <w:tcPr>
            <w:tcW w:w="7558" w:type="dxa"/>
            <w:gridSpan w:val="2"/>
            <w:shd w:val="clear" w:color="auto" w:fill="auto"/>
          </w:tcPr>
          <w:p w:rsidR="009C6C4B" w:rsidRPr="00821384" w:rsidRDefault="009C6C4B" w:rsidP="00D268FD">
            <w:pPr>
              <w:jc w:val="both"/>
              <w:rPr>
                <w:rFonts w:ascii="Arial" w:eastAsia="Calibri" w:hAnsi="Arial" w:cs="Arial"/>
              </w:rPr>
            </w:pPr>
            <w:r w:rsidRPr="00821384">
              <w:rPr>
                <w:rFonts w:ascii="Arial" w:eastAsia="Calibri" w:hAnsi="Arial" w:cs="Arial"/>
              </w:rPr>
              <w:t xml:space="preserve">Is this a post providing a public service in a Welsh language community or will serve </w:t>
            </w:r>
            <w:proofErr w:type="gramStart"/>
            <w:r w:rsidRPr="00821384">
              <w:rPr>
                <w:rFonts w:ascii="Arial" w:eastAsia="Calibri" w:hAnsi="Arial" w:cs="Arial"/>
              </w:rPr>
              <w:t>a welsh</w:t>
            </w:r>
            <w:proofErr w:type="gramEnd"/>
            <w:r w:rsidRPr="00821384">
              <w:rPr>
                <w:rFonts w:ascii="Arial" w:eastAsia="Calibri" w:hAnsi="Arial" w:cs="Arial"/>
              </w:rPr>
              <w:t xml:space="preserve"> speaking area (</w:t>
            </w:r>
            <w:proofErr w:type="spellStart"/>
            <w:r w:rsidRPr="00821384">
              <w:rPr>
                <w:rFonts w:ascii="Arial" w:hAnsi="Arial" w:cs="Arial"/>
              </w:rPr>
              <w:t>Rhos</w:t>
            </w:r>
            <w:proofErr w:type="spellEnd"/>
            <w:r w:rsidRPr="00821384">
              <w:rPr>
                <w:rFonts w:ascii="Arial" w:hAnsi="Arial" w:cs="Arial"/>
              </w:rPr>
              <w:t>/</w:t>
            </w:r>
            <w:proofErr w:type="spellStart"/>
            <w:r w:rsidRPr="00821384">
              <w:rPr>
                <w:rFonts w:ascii="Arial" w:hAnsi="Arial" w:cs="Arial"/>
              </w:rPr>
              <w:t>Ponciau</w:t>
            </w:r>
            <w:proofErr w:type="spellEnd"/>
            <w:r w:rsidRPr="00821384">
              <w:rPr>
                <w:rFonts w:ascii="Arial" w:hAnsi="Arial" w:cs="Arial"/>
              </w:rPr>
              <w:t xml:space="preserve">, Glyn Ceiriog, Ceiriog Valley, </w:t>
            </w:r>
            <w:proofErr w:type="spellStart"/>
            <w:r w:rsidRPr="00821384">
              <w:rPr>
                <w:rFonts w:ascii="Arial" w:hAnsi="Arial" w:cs="Arial"/>
              </w:rPr>
              <w:t>Coedpoeth</w:t>
            </w:r>
            <w:proofErr w:type="spellEnd"/>
            <w:r w:rsidRPr="00821384">
              <w:rPr>
                <w:rFonts w:ascii="Arial" w:hAnsi="Arial" w:cs="Arial"/>
              </w:rPr>
              <w:t xml:space="preserve">, </w:t>
            </w:r>
            <w:proofErr w:type="spellStart"/>
            <w:r w:rsidRPr="00821384">
              <w:rPr>
                <w:rFonts w:ascii="Arial" w:hAnsi="Arial" w:cs="Arial"/>
              </w:rPr>
              <w:t>Penycae</w:t>
            </w:r>
            <w:proofErr w:type="spellEnd"/>
            <w:r w:rsidRPr="00821384">
              <w:rPr>
                <w:rFonts w:ascii="Arial" w:hAnsi="Arial" w:cs="Arial"/>
              </w:rPr>
              <w:t>)</w:t>
            </w:r>
            <w:r w:rsidRPr="00821384">
              <w:rPr>
                <w:rFonts w:ascii="Arial" w:eastAsia="Calibri" w:hAnsi="Arial" w:cs="Arial"/>
              </w:rPr>
              <w:t>?</w:t>
            </w:r>
          </w:p>
        </w:tc>
        <w:tc>
          <w:tcPr>
            <w:tcW w:w="2700" w:type="dxa"/>
            <w:shd w:val="clear" w:color="auto" w:fill="auto"/>
          </w:tcPr>
          <w:p w:rsidR="009C6C4B" w:rsidRPr="00821384" w:rsidRDefault="009C6C4B" w:rsidP="00D268FD">
            <w:pPr>
              <w:rPr>
                <w:rFonts w:ascii="Arial" w:eastAsia="Calibri" w:hAnsi="Arial" w:cs="Arial"/>
              </w:rPr>
            </w:pPr>
            <w:r w:rsidRPr="00821384">
              <w:rPr>
                <w:rFonts w:ascii="Arial" w:eastAsia="Calibri" w:hAnsi="Arial" w:cs="Arial"/>
              </w:rPr>
              <w:t>No</w:t>
            </w:r>
          </w:p>
        </w:tc>
      </w:tr>
      <w:tr w:rsidR="009C6C4B" w:rsidRPr="00821384" w:rsidTr="00D268FD">
        <w:trPr>
          <w:trHeight w:hRule="exact" w:val="567"/>
        </w:trPr>
        <w:tc>
          <w:tcPr>
            <w:tcW w:w="7558" w:type="dxa"/>
            <w:gridSpan w:val="2"/>
            <w:shd w:val="clear" w:color="auto" w:fill="auto"/>
            <w:vAlign w:val="center"/>
          </w:tcPr>
          <w:p w:rsidR="009C6C4B" w:rsidRPr="00821384" w:rsidRDefault="009C6C4B" w:rsidP="00D268FD">
            <w:pPr>
              <w:rPr>
                <w:rFonts w:ascii="Arial" w:hAnsi="Arial" w:cs="Arial"/>
                <w:b/>
              </w:rPr>
            </w:pPr>
            <w:r w:rsidRPr="00821384">
              <w:rPr>
                <w:rFonts w:ascii="Arial" w:hAnsi="Arial" w:cs="Arial"/>
                <w:b/>
              </w:rPr>
              <w:t>VERSION CONTROL (INSERT DATE OF DEVELOPMENT)</w:t>
            </w:r>
          </w:p>
        </w:tc>
        <w:tc>
          <w:tcPr>
            <w:tcW w:w="2700" w:type="dxa"/>
            <w:shd w:val="clear" w:color="auto" w:fill="auto"/>
          </w:tcPr>
          <w:p w:rsidR="009C6C4B" w:rsidRPr="00821384" w:rsidRDefault="00547401" w:rsidP="00D268FD">
            <w:pPr>
              <w:rPr>
                <w:rFonts w:ascii="Arial" w:hAnsi="Arial" w:cs="Arial"/>
                <w:b/>
              </w:rPr>
            </w:pPr>
            <w:r>
              <w:rPr>
                <w:rFonts w:ascii="Arial" w:hAnsi="Arial" w:cs="Arial"/>
                <w:b/>
              </w:rPr>
              <w:t>June 2021</w:t>
            </w:r>
          </w:p>
        </w:tc>
      </w:tr>
      <w:tr w:rsidR="009C6C4B" w:rsidRPr="00821384" w:rsidTr="00D268FD">
        <w:trPr>
          <w:trHeight w:hRule="exact" w:val="567"/>
        </w:trPr>
        <w:tc>
          <w:tcPr>
            <w:tcW w:w="7558" w:type="dxa"/>
            <w:gridSpan w:val="2"/>
            <w:shd w:val="clear" w:color="auto" w:fill="auto"/>
            <w:vAlign w:val="center"/>
          </w:tcPr>
          <w:p w:rsidR="009C6C4B" w:rsidRPr="00821384" w:rsidRDefault="009C6C4B" w:rsidP="00D268FD">
            <w:pPr>
              <w:rPr>
                <w:rFonts w:ascii="Arial" w:hAnsi="Arial" w:cs="Arial"/>
                <w:b/>
              </w:rPr>
            </w:pPr>
            <w:r w:rsidRPr="00821384">
              <w:rPr>
                <w:rFonts w:ascii="Arial" w:hAnsi="Arial" w:cs="Arial"/>
                <w:b/>
              </w:rPr>
              <w:t>IS THIS POST ELIGIBLE FOR A DBS CHECK</w:t>
            </w:r>
          </w:p>
        </w:tc>
        <w:tc>
          <w:tcPr>
            <w:tcW w:w="2700" w:type="dxa"/>
            <w:shd w:val="clear" w:color="auto" w:fill="auto"/>
          </w:tcPr>
          <w:p w:rsidR="009C6C4B" w:rsidRPr="00821384" w:rsidRDefault="009C6C4B" w:rsidP="00D268FD">
            <w:pPr>
              <w:jc w:val="center"/>
              <w:rPr>
                <w:rFonts w:ascii="Arial" w:hAnsi="Arial" w:cs="Arial"/>
                <w:b/>
              </w:rPr>
            </w:pPr>
            <w:r w:rsidRPr="00821384">
              <w:rPr>
                <w:rFonts w:ascii="Arial" w:hAnsi="Arial" w:cs="Arial"/>
                <w:b/>
              </w:rPr>
              <w:t>No</w:t>
            </w:r>
          </w:p>
        </w:tc>
      </w:tr>
    </w:tbl>
    <w:p w:rsidR="009C6C4B" w:rsidRPr="00821384" w:rsidRDefault="009C6C4B" w:rsidP="009C6C4B">
      <w:pPr>
        <w:pStyle w:val="Head1EvalForm"/>
      </w:pPr>
      <w:bookmarkStart w:id="4" w:name="_Toc200263879"/>
      <w:bookmarkStart w:id="5" w:name="_Toc200265051"/>
      <w:bookmarkStart w:id="6" w:name="_Toc200438343"/>
    </w:p>
    <w:p w:rsidR="009C6C4B" w:rsidRPr="00821384" w:rsidRDefault="009C6C4B" w:rsidP="009C6C4B">
      <w:pPr>
        <w:pStyle w:val="Head1EvalForm"/>
      </w:pPr>
      <w:r w:rsidRPr="00821384">
        <w:t>SECTION 1: JOB PURPOSE</w:t>
      </w:r>
      <w:bookmarkEnd w:id="4"/>
      <w:bookmarkEnd w:id="5"/>
      <w:bookmarkEnd w:id="6"/>
    </w:p>
    <w:p w:rsidR="009C6C4B" w:rsidRPr="00821384" w:rsidRDefault="009C6C4B" w:rsidP="009C6C4B">
      <w:pPr>
        <w:pStyle w:val="BodyText"/>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9C6C4B" w:rsidRPr="00821384" w:rsidTr="00D268FD">
        <w:trPr>
          <w:trHeight w:val="2613"/>
        </w:trPr>
        <w:tc>
          <w:tcPr>
            <w:tcW w:w="10260" w:type="dxa"/>
            <w:shd w:val="clear" w:color="auto" w:fill="auto"/>
          </w:tcPr>
          <w:p w:rsidR="009C6C4B" w:rsidRDefault="00821384" w:rsidP="00D268FD">
            <w:pPr>
              <w:rPr>
                <w:rFonts w:ascii="Arial" w:hAnsi="Arial" w:cs="Arial"/>
                <w:b/>
                <w:bCs/>
              </w:rPr>
            </w:pPr>
            <w:r>
              <w:rPr>
                <w:rFonts w:ascii="Arial" w:hAnsi="Arial" w:cs="Arial"/>
                <w:b/>
                <w:bCs/>
              </w:rPr>
              <w:t>Job Purpose</w:t>
            </w:r>
          </w:p>
          <w:p w:rsidR="00821384" w:rsidRPr="00821384" w:rsidRDefault="00821384" w:rsidP="00D268FD">
            <w:pPr>
              <w:rPr>
                <w:rFonts w:ascii="Arial" w:hAnsi="Arial" w:cs="Arial"/>
                <w:b/>
                <w:bCs/>
              </w:rPr>
            </w:pPr>
          </w:p>
          <w:p w:rsidR="005A58FD" w:rsidRDefault="005A58FD" w:rsidP="005A58FD">
            <w:pPr>
              <w:rPr>
                <w:rFonts w:ascii="Arial" w:hAnsi="Arial" w:cs="Arial"/>
              </w:rPr>
            </w:pPr>
            <w:r w:rsidRPr="00821384">
              <w:rPr>
                <w:rFonts w:ascii="Arial" w:hAnsi="Arial" w:cs="Arial"/>
              </w:rPr>
              <w:t>To lead on the ongoing development and delivery of Wrexham Council’s Decarbonisation Strategy and plan, in order to work towards WCBC’s commitment to be carbon neutral by 2030.</w:t>
            </w:r>
          </w:p>
          <w:p w:rsidR="00821384" w:rsidRPr="00821384" w:rsidRDefault="00821384" w:rsidP="005A58FD">
            <w:pPr>
              <w:rPr>
                <w:rFonts w:ascii="Arial" w:hAnsi="Arial" w:cs="Arial"/>
              </w:rPr>
            </w:pPr>
          </w:p>
          <w:p w:rsidR="009C6C4B" w:rsidRDefault="005A58FD" w:rsidP="005A58FD">
            <w:pPr>
              <w:rPr>
                <w:rFonts w:ascii="Arial" w:hAnsi="Arial" w:cs="Arial"/>
              </w:rPr>
            </w:pPr>
            <w:r w:rsidRPr="00821384">
              <w:rPr>
                <w:rFonts w:ascii="Arial" w:hAnsi="Arial" w:cs="Arial"/>
              </w:rPr>
              <w:t xml:space="preserve">The </w:t>
            </w:r>
            <w:proofErr w:type="spellStart"/>
            <w:r w:rsidRPr="00821384">
              <w:rPr>
                <w:rFonts w:ascii="Arial" w:hAnsi="Arial" w:cs="Arial"/>
              </w:rPr>
              <w:t>postholder</w:t>
            </w:r>
            <w:proofErr w:type="spellEnd"/>
            <w:r w:rsidRPr="00821384">
              <w:rPr>
                <w:rFonts w:ascii="Arial" w:hAnsi="Arial" w:cs="Arial"/>
              </w:rPr>
              <w:t xml:space="preserve"> will provide programme management and strategic leadership across the Council, ensuring the delivery of projects, with key partners and stakeholders.  The </w:t>
            </w:r>
            <w:proofErr w:type="spellStart"/>
            <w:r w:rsidRPr="00821384">
              <w:rPr>
                <w:rFonts w:ascii="Arial" w:hAnsi="Arial" w:cs="Arial"/>
              </w:rPr>
              <w:t>postholder</w:t>
            </w:r>
            <w:proofErr w:type="spellEnd"/>
            <w:r w:rsidRPr="00821384">
              <w:rPr>
                <w:rFonts w:ascii="Arial" w:hAnsi="Arial" w:cs="Arial"/>
              </w:rPr>
              <w:t xml:space="preserve"> will work with Elected Members, Senior Leadership team and officers in all services to ensure that our commitment to decarbonisation is embedded in everything we do.  </w:t>
            </w:r>
          </w:p>
          <w:p w:rsidR="00821384" w:rsidRPr="00821384" w:rsidRDefault="00821384" w:rsidP="005A58FD">
            <w:pPr>
              <w:rPr>
                <w:rFonts w:ascii="Arial" w:hAnsi="Arial" w:cs="Arial"/>
              </w:rPr>
            </w:pPr>
          </w:p>
        </w:tc>
      </w:tr>
    </w:tbl>
    <w:p w:rsidR="00821384" w:rsidRDefault="00821384" w:rsidP="009C6C4B">
      <w:pPr>
        <w:pStyle w:val="BodyText"/>
        <w:ind w:left="-900"/>
        <w:rPr>
          <w:rFonts w:cs="Arial"/>
          <w:b/>
        </w:rPr>
      </w:pPr>
    </w:p>
    <w:p w:rsidR="00821384" w:rsidRDefault="00821384" w:rsidP="009C6C4B">
      <w:pPr>
        <w:pStyle w:val="BodyText"/>
        <w:ind w:left="-900"/>
        <w:rPr>
          <w:rFonts w:cs="Arial"/>
          <w:b/>
        </w:rPr>
      </w:pPr>
    </w:p>
    <w:p w:rsidR="009C6C4B" w:rsidRPr="00821384" w:rsidRDefault="009C6C4B" w:rsidP="009C6C4B">
      <w:pPr>
        <w:pStyle w:val="BodyText"/>
        <w:ind w:left="-900"/>
        <w:rPr>
          <w:rFonts w:cs="Arial"/>
          <w:b/>
        </w:rPr>
      </w:pPr>
      <w:r w:rsidRPr="00821384">
        <w:rPr>
          <w:rFonts w:cs="Arial"/>
          <w:b/>
        </w:rPr>
        <w:t>SECTION 2: DIMENSIONS</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9C6C4B" w:rsidRPr="00821384" w:rsidTr="00D268FD">
        <w:tc>
          <w:tcPr>
            <w:tcW w:w="10260" w:type="dxa"/>
            <w:shd w:val="clear" w:color="auto" w:fill="auto"/>
          </w:tcPr>
          <w:p w:rsidR="009C6C4B" w:rsidRPr="00821384" w:rsidRDefault="009C6C4B" w:rsidP="005A58FD">
            <w:pPr>
              <w:autoSpaceDE w:val="0"/>
              <w:autoSpaceDN w:val="0"/>
              <w:adjustRightInd w:val="0"/>
              <w:rPr>
                <w:rFonts w:ascii="Arial" w:hAnsi="Arial" w:cs="Arial"/>
              </w:rPr>
            </w:pPr>
            <w:r w:rsidRPr="00821384">
              <w:rPr>
                <w:rFonts w:ascii="Arial" w:hAnsi="Arial" w:cs="Arial"/>
              </w:rPr>
              <w:t xml:space="preserve">Responsibility for own laptop and mobile telephone, Personal Protection Equipment, electronic and paper files and stock of publicity and promotional materials.  The post holder will report to the Head of Service </w:t>
            </w:r>
            <w:r w:rsidR="005A58FD" w:rsidRPr="00821384">
              <w:rPr>
                <w:rFonts w:ascii="Arial" w:hAnsi="Arial" w:cs="Arial"/>
              </w:rPr>
              <w:t xml:space="preserve">Strategy </w:t>
            </w:r>
            <w:r w:rsidRPr="00821384">
              <w:rPr>
                <w:rFonts w:ascii="Arial" w:hAnsi="Arial" w:cs="Arial"/>
              </w:rPr>
              <w:t xml:space="preserve">for direct line management, </w:t>
            </w:r>
            <w:r w:rsidR="000F2008" w:rsidRPr="00821384">
              <w:rPr>
                <w:rFonts w:ascii="Arial" w:hAnsi="Arial" w:cs="Arial"/>
              </w:rPr>
              <w:t>and may have some line management responsibilities as the role progresses.</w:t>
            </w:r>
          </w:p>
        </w:tc>
      </w:tr>
    </w:tbl>
    <w:p w:rsidR="009C6C4B" w:rsidRPr="00821384" w:rsidRDefault="009C6C4B" w:rsidP="009C6C4B">
      <w:pPr>
        <w:pStyle w:val="BodyText"/>
        <w:rPr>
          <w:rFonts w:cs="Arial"/>
          <w:b/>
        </w:rPr>
      </w:pPr>
    </w:p>
    <w:p w:rsidR="009C6C4B" w:rsidRPr="00821384" w:rsidRDefault="009C6C4B" w:rsidP="009C6C4B">
      <w:pPr>
        <w:ind w:left="-900" w:right="-1054"/>
        <w:rPr>
          <w:rFonts w:ascii="Arial" w:hAnsi="Arial" w:cs="Arial"/>
          <w:b/>
        </w:rPr>
      </w:pPr>
      <w:bookmarkStart w:id="7" w:name="JobDescription"/>
      <w:bookmarkEnd w:id="7"/>
      <w:r w:rsidRPr="00821384">
        <w:rPr>
          <w:rFonts w:ascii="Arial" w:hAnsi="Arial" w:cs="Arial"/>
          <w:b/>
        </w:rPr>
        <w:t>SECTION 3: PRINCIPAL DUTIES AND RESPONSIBILITIES</w:t>
      </w:r>
    </w:p>
    <w:p w:rsidR="009C6C4B" w:rsidRPr="00821384" w:rsidRDefault="009C6C4B" w:rsidP="009C6C4B">
      <w:pPr>
        <w:ind w:left="-900" w:right="-1054"/>
        <w:jc w:val="center"/>
        <w:rPr>
          <w:rFonts w:ascii="Arial" w:hAnsi="Arial" w:cs="Arial"/>
          <w:b/>
          <w:color w:val="0000FF"/>
        </w:rPr>
      </w:pPr>
    </w:p>
    <w:p w:rsidR="009C6C4B" w:rsidRPr="00821384" w:rsidRDefault="009C6C4B" w:rsidP="009C6C4B">
      <w:pPr>
        <w:ind w:left="-900" w:right="43"/>
        <w:jc w:val="both"/>
        <w:rPr>
          <w:rFonts w:ascii="Arial" w:hAnsi="Arial" w:cs="Arial"/>
          <w:b/>
        </w:rPr>
      </w:pPr>
      <w:r w:rsidRPr="00821384">
        <w:rPr>
          <w:rFonts w:ascii="Arial" w:hAnsi="Arial" w:cs="Arial"/>
        </w:rPr>
        <w:t>Commencing with the most important responsibilities first, please list below the important job responsibilities ensuring that they total 100% to a maximum of 15.  Please do not exceed this number. Further information should be provided in the context statement.</w:t>
      </w:r>
    </w:p>
    <w:p w:rsidR="009C6C4B" w:rsidRPr="00821384" w:rsidRDefault="009C6C4B" w:rsidP="009C6C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tbl>
      <w:tblPr>
        <w:tblStyle w:val="TableGrid"/>
        <w:tblW w:w="0" w:type="auto"/>
        <w:tblInd w:w="-1026" w:type="dxa"/>
        <w:tblLook w:val="04A0" w:firstRow="1" w:lastRow="0" w:firstColumn="1" w:lastColumn="0" w:noHBand="0" w:noVBand="1"/>
      </w:tblPr>
      <w:tblGrid>
        <w:gridCol w:w="957"/>
        <w:gridCol w:w="7855"/>
        <w:gridCol w:w="1230"/>
      </w:tblGrid>
      <w:tr w:rsidR="009C6C4B" w:rsidRPr="00821384" w:rsidTr="00821384">
        <w:tc>
          <w:tcPr>
            <w:tcW w:w="957" w:type="dxa"/>
            <w:vAlign w:val="center"/>
          </w:tcPr>
          <w:p w:rsidR="009C6C4B" w:rsidRPr="00821384" w:rsidRDefault="009C6C4B" w:rsidP="00D268FD">
            <w:pPr>
              <w:jc w:val="center"/>
              <w:rPr>
                <w:rFonts w:ascii="Arial" w:hAnsi="Arial" w:cs="Arial"/>
                <w:b/>
              </w:rPr>
            </w:pPr>
            <w:r w:rsidRPr="00821384">
              <w:rPr>
                <w:rFonts w:ascii="Arial" w:hAnsi="Arial" w:cs="Arial"/>
                <w:b/>
              </w:rPr>
              <w:t>NO.</w:t>
            </w:r>
          </w:p>
        </w:tc>
        <w:tc>
          <w:tcPr>
            <w:tcW w:w="7855" w:type="dxa"/>
            <w:vAlign w:val="center"/>
          </w:tcPr>
          <w:p w:rsidR="009C6C4B" w:rsidRPr="00821384" w:rsidRDefault="009C6C4B" w:rsidP="00D268F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sidRPr="00821384">
              <w:rPr>
                <w:rFonts w:ascii="Arial" w:hAnsi="Arial" w:cs="Arial"/>
                <w:b/>
              </w:rPr>
              <w:t>Description of Principal Duty or Responsibility</w:t>
            </w:r>
          </w:p>
          <w:p w:rsidR="009C6C4B" w:rsidRPr="00821384" w:rsidRDefault="009C6C4B" w:rsidP="00D268FD">
            <w:pPr>
              <w:jc w:val="center"/>
              <w:rPr>
                <w:rFonts w:ascii="Arial" w:hAnsi="Arial" w:cs="Arial"/>
                <w:b/>
              </w:rPr>
            </w:pPr>
          </w:p>
        </w:tc>
        <w:tc>
          <w:tcPr>
            <w:tcW w:w="1230" w:type="dxa"/>
            <w:vAlign w:val="center"/>
          </w:tcPr>
          <w:p w:rsidR="009C6C4B" w:rsidRPr="00821384" w:rsidRDefault="009C6C4B" w:rsidP="00D268FD">
            <w:pPr>
              <w:jc w:val="center"/>
              <w:rPr>
                <w:rFonts w:ascii="Arial" w:hAnsi="Arial" w:cs="Arial"/>
                <w:b/>
              </w:rPr>
            </w:pPr>
            <w:r w:rsidRPr="00821384">
              <w:rPr>
                <w:rFonts w:ascii="Arial" w:hAnsi="Arial" w:cs="Arial"/>
                <w:b/>
              </w:rPr>
              <w:t>APPROX % Time on each (min 5%)</w:t>
            </w:r>
          </w:p>
        </w:tc>
      </w:tr>
      <w:tr w:rsidR="009C6C4B" w:rsidRPr="00821384" w:rsidTr="00821384">
        <w:tc>
          <w:tcPr>
            <w:tcW w:w="957" w:type="dxa"/>
          </w:tcPr>
          <w:p w:rsidR="009C6C4B" w:rsidRPr="00821384" w:rsidRDefault="009C6C4B" w:rsidP="00D268FD">
            <w:pPr>
              <w:rPr>
                <w:rFonts w:ascii="Arial" w:hAnsi="Arial" w:cs="Arial"/>
              </w:rPr>
            </w:pPr>
            <w:r w:rsidRPr="00821384">
              <w:rPr>
                <w:rFonts w:ascii="Arial" w:hAnsi="Arial" w:cs="Arial"/>
              </w:rPr>
              <w:t>1.</w:t>
            </w:r>
          </w:p>
        </w:tc>
        <w:tc>
          <w:tcPr>
            <w:tcW w:w="7855" w:type="dxa"/>
          </w:tcPr>
          <w:p w:rsidR="009C6C4B" w:rsidRPr="00821384" w:rsidRDefault="005A58FD" w:rsidP="005A58FD">
            <w:pPr>
              <w:spacing w:after="160" w:line="259" w:lineRule="auto"/>
              <w:contextualSpacing/>
              <w:rPr>
                <w:rFonts w:ascii="Arial" w:hAnsi="Arial" w:cs="Arial"/>
              </w:rPr>
            </w:pPr>
            <w:r w:rsidRPr="00821384">
              <w:rPr>
                <w:rFonts w:ascii="Arial" w:hAnsi="Arial" w:cs="Arial"/>
              </w:rPr>
              <w:t xml:space="preserve">Lead Wrexham Council’s response to the Climate Emergency declaration, supporting the Decarbonisation strategy, and the development and delivery of appropriate actions/projects to contribute to the ambition of being carbon-neutral by 2030.  Ensuring that this </w:t>
            </w:r>
            <w:r w:rsidRPr="00821384">
              <w:rPr>
                <w:rFonts w:ascii="Arial" w:hAnsi="Arial" w:cs="Arial"/>
              </w:rPr>
              <w:lastRenderedPageBreak/>
              <w:t>work links with other key council priorities to ensure a joined-up approach.</w:t>
            </w:r>
          </w:p>
        </w:tc>
        <w:tc>
          <w:tcPr>
            <w:tcW w:w="1230" w:type="dxa"/>
          </w:tcPr>
          <w:p w:rsidR="009C6C4B" w:rsidRPr="00821384" w:rsidRDefault="009C6C4B" w:rsidP="00D268FD">
            <w:pPr>
              <w:rPr>
                <w:rFonts w:ascii="Arial" w:hAnsi="Arial" w:cs="Arial"/>
              </w:rPr>
            </w:pPr>
          </w:p>
        </w:tc>
      </w:tr>
      <w:tr w:rsidR="009C6C4B" w:rsidRPr="00821384" w:rsidTr="00821384">
        <w:tc>
          <w:tcPr>
            <w:tcW w:w="957" w:type="dxa"/>
          </w:tcPr>
          <w:p w:rsidR="009C6C4B" w:rsidRPr="00821384" w:rsidRDefault="009C6C4B" w:rsidP="00D268FD">
            <w:pPr>
              <w:rPr>
                <w:rFonts w:ascii="Arial" w:hAnsi="Arial" w:cs="Arial"/>
              </w:rPr>
            </w:pPr>
            <w:r w:rsidRPr="00821384">
              <w:rPr>
                <w:rFonts w:ascii="Arial" w:hAnsi="Arial" w:cs="Arial"/>
              </w:rPr>
              <w:t>2.</w:t>
            </w:r>
          </w:p>
        </w:tc>
        <w:tc>
          <w:tcPr>
            <w:tcW w:w="7855" w:type="dxa"/>
          </w:tcPr>
          <w:p w:rsidR="009C6C4B" w:rsidRPr="00821384" w:rsidRDefault="005A58FD" w:rsidP="005A58FD">
            <w:pPr>
              <w:spacing w:after="160" w:line="259" w:lineRule="auto"/>
              <w:contextualSpacing/>
              <w:rPr>
                <w:rFonts w:ascii="Arial" w:hAnsi="Arial" w:cs="Arial"/>
              </w:rPr>
            </w:pPr>
            <w:r w:rsidRPr="00821384">
              <w:rPr>
                <w:rFonts w:ascii="Arial" w:hAnsi="Arial" w:cs="Arial"/>
              </w:rPr>
              <w:t xml:space="preserve">Lead the implementation and evolution of the Council’s Decarbonisation Strategy.  This includes overall responsibility for delivery, action-planning, conducting regular monitoring </w:t>
            </w:r>
            <w:r w:rsidRPr="00821384">
              <w:rPr>
                <w:rFonts w:ascii="Arial" w:hAnsi="Arial" w:cs="Arial"/>
                <w:shd w:val="clear" w:color="auto" w:fill="FFFFFF" w:themeFill="background1"/>
              </w:rPr>
              <w:t>meetings to track progress.</w:t>
            </w:r>
            <w:r w:rsidRPr="00821384">
              <w:rPr>
                <w:rFonts w:ascii="Arial" w:hAnsi="Arial" w:cs="Arial"/>
              </w:rPr>
              <w:t xml:space="preserve">  </w:t>
            </w:r>
          </w:p>
        </w:tc>
        <w:tc>
          <w:tcPr>
            <w:tcW w:w="1230" w:type="dxa"/>
          </w:tcPr>
          <w:p w:rsidR="009C6C4B" w:rsidRPr="00821384" w:rsidRDefault="009C6C4B" w:rsidP="00D268FD">
            <w:pPr>
              <w:rPr>
                <w:rFonts w:ascii="Arial" w:hAnsi="Arial" w:cs="Arial"/>
              </w:rPr>
            </w:pPr>
          </w:p>
        </w:tc>
      </w:tr>
      <w:tr w:rsidR="005A58FD" w:rsidRPr="00821384" w:rsidTr="00821384">
        <w:tc>
          <w:tcPr>
            <w:tcW w:w="957" w:type="dxa"/>
          </w:tcPr>
          <w:p w:rsidR="005A58FD" w:rsidRPr="00821384" w:rsidRDefault="005A58FD" w:rsidP="00D268FD">
            <w:pPr>
              <w:rPr>
                <w:rFonts w:ascii="Arial" w:hAnsi="Arial" w:cs="Arial"/>
              </w:rPr>
            </w:pPr>
            <w:r w:rsidRPr="00821384">
              <w:rPr>
                <w:rFonts w:ascii="Arial" w:hAnsi="Arial" w:cs="Arial"/>
              </w:rPr>
              <w:t>3.</w:t>
            </w:r>
          </w:p>
        </w:tc>
        <w:tc>
          <w:tcPr>
            <w:tcW w:w="7855" w:type="dxa"/>
          </w:tcPr>
          <w:p w:rsidR="005A58FD" w:rsidRPr="00821384" w:rsidRDefault="005A58FD" w:rsidP="005A58FD">
            <w:pPr>
              <w:spacing w:after="160" w:line="259" w:lineRule="auto"/>
              <w:contextualSpacing/>
              <w:rPr>
                <w:rFonts w:ascii="Arial" w:hAnsi="Arial" w:cs="Arial"/>
              </w:rPr>
            </w:pPr>
            <w:r w:rsidRPr="00821384">
              <w:rPr>
                <w:rFonts w:ascii="Arial" w:hAnsi="Arial" w:cs="Arial"/>
              </w:rPr>
              <w:t>To keep the Council informed of best practise and legislation in relation to the climate emergency and carry out proactive research into relevant ideas and opportunities to ensure corporate objectives, priorities and statutory responsibilities are met. Advising</w:t>
            </w:r>
            <w:r w:rsidR="000F2008" w:rsidRPr="00821384">
              <w:rPr>
                <w:rFonts w:ascii="Arial" w:hAnsi="Arial" w:cs="Arial"/>
              </w:rPr>
              <w:t xml:space="preserve"> the Council and its </w:t>
            </w:r>
            <w:r w:rsidR="00547401" w:rsidRPr="00821384">
              <w:rPr>
                <w:rFonts w:ascii="Arial" w:hAnsi="Arial" w:cs="Arial"/>
              </w:rPr>
              <w:t>partners on</w:t>
            </w:r>
            <w:r w:rsidRPr="00821384">
              <w:rPr>
                <w:rFonts w:ascii="Arial" w:hAnsi="Arial" w:cs="Arial"/>
              </w:rPr>
              <w:t xml:space="preserve"> national and local policy development relevant to Climate Change.</w:t>
            </w:r>
          </w:p>
        </w:tc>
        <w:tc>
          <w:tcPr>
            <w:tcW w:w="1230" w:type="dxa"/>
          </w:tcPr>
          <w:p w:rsidR="005A58FD" w:rsidRPr="00821384" w:rsidRDefault="005A58FD" w:rsidP="00D268FD">
            <w:pPr>
              <w:rPr>
                <w:rFonts w:ascii="Arial" w:hAnsi="Arial" w:cs="Arial"/>
              </w:rPr>
            </w:pPr>
          </w:p>
        </w:tc>
      </w:tr>
      <w:tr w:rsidR="0029313C" w:rsidRPr="00821384" w:rsidTr="00821384">
        <w:tc>
          <w:tcPr>
            <w:tcW w:w="957" w:type="dxa"/>
          </w:tcPr>
          <w:p w:rsidR="0029313C" w:rsidRPr="00821384" w:rsidRDefault="0029313C" w:rsidP="00D268FD">
            <w:pPr>
              <w:rPr>
                <w:rFonts w:ascii="Arial" w:hAnsi="Arial" w:cs="Arial"/>
              </w:rPr>
            </w:pPr>
            <w:r w:rsidRPr="00821384">
              <w:rPr>
                <w:rFonts w:ascii="Arial" w:hAnsi="Arial" w:cs="Arial"/>
              </w:rPr>
              <w:t>4.</w:t>
            </w:r>
          </w:p>
        </w:tc>
        <w:tc>
          <w:tcPr>
            <w:tcW w:w="7855" w:type="dxa"/>
          </w:tcPr>
          <w:p w:rsidR="0029313C" w:rsidRPr="00821384" w:rsidRDefault="0029313C" w:rsidP="0029313C">
            <w:pPr>
              <w:spacing w:after="160" w:line="259" w:lineRule="auto"/>
              <w:contextualSpacing/>
              <w:rPr>
                <w:rFonts w:ascii="Arial" w:hAnsi="Arial" w:cs="Arial"/>
              </w:rPr>
            </w:pPr>
            <w:r w:rsidRPr="00821384">
              <w:rPr>
                <w:rFonts w:ascii="Arial" w:hAnsi="Arial" w:cs="Arial"/>
              </w:rPr>
              <w:t>Prepare and present reports and presentations to Elected Members and Senior Managers Attend meetings, working groups and Cabinet where necessary to present items and discuss key topics.</w:t>
            </w:r>
          </w:p>
          <w:p w:rsidR="0029313C" w:rsidRPr="00821384" w:rsidRDefault="0029313C" w:rsidP="005A58FD">
            <w:pPr>
              <w:spacing w:after="160" w:line="259" w:lineRule="auto"/>
              <w:contextualSpacing/>
              <w:rPr>
                <w:rFonts w:ascii="Arial" w:hAnsi="Arial" w:cs="Arial"/>
              </w:rPr>
            </w:pPr>
          </w:p>
        </w:tc>
        <w:tc>
          <w:tcPr>
            <w:tcW w:w="1230" w:type="dxa"/>
          </w:tcPr>
          <w:p w:rsidR="0029313C" w:rsidRPr="00821384" w:rsidRDefault="0029313C" w:rsidP="00D268FD">
            <w:pPr>
              <w:rPr>
                <w:rFonts w:ascii="Arial" w:hAnsi="Arial" w:cs="Arial"/>
              </w:rPr>
            </w:pPr>
          </w:p>
        </w:tc>
      </w:tr>
      <w:tr w:rsidR="009C6C4B" w:rsidRPr="00821384" w:rsidTr="00821384">
        <w:tc>
          <w:tcPr>
            <w:tcW w:w="957" w:type="dxa"/>
          </w:tcPr>
          <w:p w:rsidR="009C6C4B" w:rsidRPr="00821384" w:rsidRDefault="00BF7434" w:rsidP="00D268FD">
            <w:pPr>
              <w:rPr>
                <w:rFonts w:ascii="Arial" w:hAnsi="Arial" w:cs="Arial"/>
              </w:rPr>
            </w:pPr>
            <w:r w:rsidRPr="00821384">
              <w:rPr>
                <w:rFonts w:ascii="Arial" w:hAnsi="Arial" w:cs="Arial"/>
              </w:rPr>
              <w:t>5</w:t>
            </w:r>
            <w:r w:rsidR="009C6C4B" w:rsidRPr="00821384">
              <w:rPr>
                <w:rFonts w:ascii="Arial" w:hAnsi="Arial" w:cs="Arial"/>
              </w:rPr>
              <w:t>.</w:t>
            </w:r>
          </w:p>
        </w:tc>
        <w:tc>
          <w:tcPr>
            <w:tcW w:w="7855" w:type="dxa"/>
          </w:tcPr>
          <w:p w:rsidR="009C6C4B" w:rsidRPr="00821384" w:rsidRDefault="000F2008" w:rsidP="00821384">
            <w:pPr>
              <w:spacing w:after="160" w:line="259" w:lineRule="auto"/>
              <w:contextualSpacing/>
              <w:rPr>
                <w:rFonts w:ascii="Arial" w:hAnsi="Arial" w:cs="Arial"/>
              </w:rPr>
            </w:pPr>
            <w:r w:rsidRPr="00821384">
              <w:rPr>
                <w:rFonts w:ascii="Arial" w:hAnsi="Arial" w:cs="Arial"/>
              </w:rPr>
              <w:t>Seek out opportunities for external funding to support the decarbonisation agenda and associated projects; including the development of business cases, monitoring reports and financi</w:t>
            </w:r>
            <w:r w:rsidR="00BF7434" w:rsidRPr="00821384">
              <w:rPr>
                <w:rFonts w:ascii="Arial" w:hAnsi="Arial" w:cs="Arial"/>
              </w:rPr>
              <w:t>al claims;</w:t>
            </w:r>
            <w:r w:rsidRPr="00821384">
              <w:rPr>
                <w:rFonts w:ascii="Arial" w:hAnsi="Arial" w:cs="Arial"/>
              </w:rPr>
              <w:t xml:space="preserve"> in order to satisfy the requirements of external funders.  </w:t>
            </w:r>
          </w:p>
        </w:tc>
        <w:tc>
          <w:tcPr>
            <w:tcW w:w="1230" w:type="dxa"/>
          </w:tcPr>
          <w:p w:rsidR="009C6C4B" w:rsidRPr="00821384" w:rsidRDefault="009C6C4B" w:rsidP="00D268FD">
            <w:pPr>
              <w:rPr>
                <w:rFonts w:ascii="Arial" w:hAnsi="Arial" w:cs="Arial"/>
              </w:rPr>
            </w:pPr>
          </w:p>
        </w:tc>
      </w:tr>
      <w:tr w:rsidR="000F2008" w:rsidRPr="00821384" w:rsidTr="00821384">
        <w:tc>
          <w:tcPr>
            <w:tcW w:w="957" w:type="dxa"/>
          </w:tcPr>
          <w:p w:rsidR="000F2008" w:rsidRPr="00821384" w:rsidRDefault="00821384" w:rsidP="00D268FD">
            <w:pPr>
              <w:rPr>
                <w:rFonts w:ascii="Arial" w:hAnsi="Arial" w:cs="Arial"/>
              </w:rPr>
            </w:pPr>
            <w:r w:rsidRPr="00821384">
              <w:rPr>
                <w:rFonts w:ascii="Arial" w:hAnsi="Arial" w:cs="Arial"/>
              </w:rPr>
              <w:t>6.</w:t>
            </w:r>
          </w:p>
        </w:tc>
        <w:tc>
          <w:tcPr>
            <w:tcW w:w="7855" w:type="dxa"/>
          </w:tcPr>
          <w:p w:rsidR="000F2008" w:rsidRPr="00821384" w:rsidRDefault="000F2008" w:rsidP="000F2008">
            <w:pPr>
              <w:spacing w:after="160" w:line="259" w:lineRule="auto"/>
              <w:contextualSpacing/>
              <w:rPr>
                <w:rFonts w:ascii="Arial" w:hAnsi="Arial" w:cs="Arial"/>
              </w:rPr>
            </w:pPr>
            <w:r w:rsidRPr="00821384">
              <w:rPr>
                <w:rFonts w:ascii="Arial" w:hAnsi="Arial" w:cs="Arial"/>
              </w:rPr>
              <w:t>To develop effective partnerships and working relationships which support the Climate Emergency programme and other council priorities as required, including other local, regional and national partners who are working together on this agenda.</w:t>
            </w:r>
          </w:p>
        </w:tc>
        <w:tc>
          <w:tcPr>
            <w:tcW w:w="1230" w:type="dxa"/>
          </w:tcPr>
          <w:p w:rsidR="000F2008" w:rsidRPr="00821384" w:rsidRDefault="000F2008" w:rsidP="00D268FD">
            <w:pPr>
              <w:rPr>
                <w:rFonts w:ascii="Arial" w:hAnsi="Arial" w:cs="Arial"/>
              </w:rPr>
            </w:pPr>
          </w:p>
        </w:tc>
      </w:tr>
      <w:tr w:rsidR="009C6C4B" w:rsidRPr="00821384" w:rsidTr="00821384">
        <w:tc>
          <w:tcPr>
            <w:tcW w:w="957" w:type="dxa"/>
          </w:tcPr>
          <w:p w:rsidR="009C6C4B" w:rsidRPr="00821384" w:rsidRDefault="00821384" w:rsidP="00D268FD">
            <w:pPr>
              <w:rPr>
                <w:rFonts w:ascii="Arial" w:hAnsi="Arial" w:cs="Arial"/>
              </w:rPr>
            </w:pPr>
            <w:r w:rsidRPr="00821384">
              <w:rPr>
                <w:rFonts w:ascii="Arial" w:hAnsi="Arial" w:cs="Arial"/>
              </w:rPr>
              <w:t>7.</w:t>
            </w:r>
          </w:p>
        </w:tc>
        <w:tc>
          <w:tcPr>
            <w:tcW w:w="7855" w:type="dxa"/>
          </w:tcPr>
          <w:p w:rsidR="009C6C4B" w:rsidRPr="00821384" w:rsidRDefault="00BF7434" w:rsidP="00821384">
            <w:pPr>
              <w:spacing w:after="160" w:line="276" w:lineRule="auto"/>
              <w:contextualSpacing/>
              <w:rPr>
                <w:rFonts w:ascii="Arial" w:hAnsi="Arial" w:cs="Arial"/>
              </w:rPr>
            </w:pPr>
            <w:r w:rsidRPr="00821384">
              <w:rPr>
                <w:rStyle w:val="s3"/>
                <w:rFonts w:ascii="Arial" w:hAnsi="Arial" w:cs="Arial"/>
              </w:rPr>
              <w:t xml:space="preserve">Work with partners to enable WCBC to make connections across a range of service areas, and work as ‘one council’ in its approach to tacking climate change.  </w:t>
            </w:r>
          </w:p>
        </w:tc>
        <w:tc>
          <w:tcPr>
            <w:tcW w:w="1230" w:type="dxa"/>
          </w:tcPr>
          <w:p w:rsidR="009C6C4B" w:rsidRPr="00821384" w:rsidRDefault="009C6C4B" w:rsidP="00D268FD">
            <w:pPr>
              <w:rPr>
                <w:rFonts w:ascii="Arial" w:hAnsi="Arial" w:cs="Arial"/>
              </w:rPr>
            </w:pPr>
          </w:p>
        </w:tc>
      </w:tr>
      <w:tr w:rsidR="009C6C4B" w:rsidRPr="00821384" w:rsidTr="00821384">
        <w:tc>
          <w:tcPr>
            <w:tcW w:w="957" w:type="dxa"/>
          </w:tcPr>
          <w:p w:rsidR="009C6C4B" w:rsidRPr="00821384" w:rsidRDefault="00821384" w:rsidP="00D268FD">
            <w:pPr>
              <w:rPr>
                <w:rFonts w:ascii="Arial" w:hAnsi="Arial" w:cs="Arial"/>
                <w:bCs/>
              </w:rPr>
            </w:pPr>
            <w:r w:rsidRPr="00821384">
              <w:rPr>
                <w:rFonts w:ascii="Arial" w:hAnsi="Arial" w:cs="Arial"/>
                <w:bCs/>
              </w:rPr>
              <w:t>8</w:t>
            </w:r>
            <w:r w:rsidR="009C6C4B" w:rsidRPr="00821384">
              <w:rPr>
                <w:rFonts w:ascii="Arial" w:hAnsi="Arial" w:cs="Arial"/>
                <w:bCs/>
              </w:rPr>
              <w:t>.</w:t>
            </w:r>
          </w:p>
        </w:tc>
        <w:tc>
          <w:tcPr>
            <w:tcW w:w="7855" w:type="dxa"/>
          </w:tcPr>
          <w:p w:rsidR="009C6C4B" w:rsidRPr="00821384" w:rsidRDefault="00BF7434" w:rsidP="00BF7434">
            <w:pPr>
              <w:spacing w:after="160" w:line="276" w:lineRule="auto"/>
              <w:contextualSpacing/>
              <w:rPr>
                <w:rFonts w:ascii="Arial" w:hAnsi="Arial" w:cs="Arial"/>
              </w:rPr>
            </w:pPr>
            <w:r w:rsidRPr="00821384">
              <w:rPr>
                <w:rFonts w:ascii="Arial" w:hAnsi="Arial" w:cs="Arial"/>
              </w:rPr>
              <w:t>Develop and deliver a programme of engagement activities, which ensure that staff, key stakeholders and the public are involved in shaping the work of the organisation and its partners.</w:t>
            </w:r>
          </w:p>
        </w:tc>
        <w:tc>
          <w:tcPr>
            <w:tcW w:w="1230" w:type="dxa"/>
          </w:tcPr>
          <w:p w:rsidR="009C6C4B" w:rsidRPr="00821384" w:rsidRDefault="009C6C4B" w:rsidP="00D268FD">
            <w:pPr>
              <w:rPr>
                <w:rFonts w:ascii="Arial" w:hAnsi="Arial" w:cs="Arial"/>
              </w:rPr>
            </w:pPr>
          </w:p>
        </w:tc>
      </w:tr>
      <w:tr w:rsidR="009C6C4B" w:rsidRPr="00821384" w:rsidTr="00821384">
        <w:tc>
          <w:tcPr>
            <w:tcW w:w="957" w:type="dxa"/>
          </w:tcPr>
          <w:p w:rsidR="009C6C4B" w:rsidRPr="00821384" w:rsidRDefault="00821384" w:rsidP="00D268FD">
            <w:pPr>
              <w:rPr>
                <w:rFonts w:ascii="Arial" w:hAnsi="Arial" w:cs="Arial"/>
                <w:bCs/>
              </w:rPr>
            </w:pPr>
            <w:r w:rsidRPr="00821384">
              <w:rPr>
                <w:rFonts w:ascii="Arial" w:hAnsi="Arial" w:cs="Arial"/>
                <w:bCs/>
              </w:rPr>
              <w:t>9</w:t>
            </w:r>
            <w:r w:rsidR="009C6C4B" w:rsidRPr="00821384">
              <w:rPr>
                <w:rFonts w:ascii="Arial" w:hAnsi="Arial" w:cs="Arial"/>
                <w:bCs/>
              </w:rPr>
              <w:t>.</w:t>
            </w:r>
          </w:p>
        </w:tc>
        <w:tc>
          <w:tcPr>
            <w:tcW w:w="7855" w:type="dxa"/>
          </w:tcPr>
          <w:p w:rsidR="009C6C4B" w:rsidRPr="00821384" w:rsidRDefault="00BF7434" w:rsidP="00821384">
            <w:pPr>
              <w:spacing w:after="160" w:line="276" w:lineRule="auto"/>
              <w:contextualSpacing/>
              <w:rPr>
                <w:rFonts w:ascii="Arial" w:hAnsi="Arial" w:cs="Arial"/>
              </w:rPr>
            </w:pPr>
            <w:r w:rsidRPr="00821384">
              <w:rPr>
                <w:rFonts w:ascii="Arial" w:hAnsi="Arial" w:cs="Arial"/>
              </w:rPr>
              <w:t>Develop and deliver a range of projects and interventions designed to promote and foster behavioural change amongst staff, elected members, partners, community groups, schools and others.</w:t>
            </w:r>
          </w:p>
        </w:tc>
        <w:tc>
          <w:tcPr>
            <w:tcW w:w="1230" w:type="dxa"/>
          </w:tcPr>
          <w:p w:rsidR="009C6C4B" w:rsidRPr="00821384" w:rsidRDefault="009C6C4B" w:rsidP="00D268FD">
            <w:pPr>
              <w:rPr>
                <w:rFonts w:ascii="Arial" w:hAnsi="Arial" w:cs="Arial"/>
              </w:rPr>
            </w:pPr>
          </w:p>
        </w:tc>
      </w:tr>
      <w:tr w:rsidR="009C6C4B" w:rsidRPr="00821384" w:rsidTr="00821384">
        <w:tc>
          <w:tcPr>
            <w:tcW w:w="957" w:type="dxa"/>
          </w:tcPr>
          <w:p w:rsidR="009C6C4B" w:rsidRPr="00821384" w:rsidRDefault="00821384" w:rsidP="00D268FD">
            <w:pPr>
              <w:rPr>
                <w:rFonts w:ascii="Arial" w:hAnsi="Arial" w:cs="Arial"/>
              </w:rPr>
            </w:pPr>
            <w:r w:rsidRPr="00821384">
              <w:rPr>
                <w:rFonts w:ascii="Arial" w:hAnsi="Arial" w:cs="Arial"/>
              </w:rPr>
              <w:t>10</w:t>
            </w:r>
            <w:r w:rsidR="009C6C4B" w:rsidRPr="00821384">
              <w:rPr>
                <w:rFonts w:ascii="Arial" w:hAnsi="Arial" w:cs="Arial"/>
              </w:rPr>
              <w:t>.</w:t>
            </w:r>
          </w:p>
        </w:tc>
        <w:tc>
          <w:tcPr>
            <w:tcW w:w="7855" w:type="dxa"/>
          </w:tcPr>
          <w:p w:rsidR="009C6C4B" w:rsidRPr="00821384" w:rsidRDefault="00821384" w:rsidP="00D268FD">
            <w:pPr>
              <w:rPr>
                <w:rFonts w:ascii="Arial" w:hAnsi="Arial" w:cs="Arial"/>
              </w:rPr>
            </w:pPr>
            <w:r w:rsidRPr="00821384">
              <w:rPr>
                <w:rFonts w:ascii="Arial" w:hAnsi="Arial" w:cs="Arial"/>
              </w:rPr>
              <w:t>Undertake any other relevant duties as directed by the Environment and Technical Chief Officer</w:t>
            </w:r>
          </w:p>
        </w:tc>
        <w:tc>
          <w:tcPr>
            <w:tcW w:w="1230" w:type="dxa"/>
          </w:tcPr>
          <w:p w:rsidR="009C6C4B" w:rsidRPr="00821384" w:rsidRDefault="009C6C4B" w:rsidP="00D268FD">
            <w:pPr>
              <w:rPr>
                <w:rFonts w:ascii="Arial" w:hAnsi="Arial" w:cs="Arial"/>
              </w:rPr>
            </w:pPr>
          </w:p>
        </w:tc>
      </w:tr>
    </w:tbl>
    <w:p w:rsidR="009C6C4B" w:rsidRPr="00821384" w:rsidRDefault="009C6C4B" w:rsidP="009C6C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color w:val="0000FF"/>
        </w:rPr>
      </w:pPr>
      <w:r w:rsidRPr="00821384">
        <w:rPr>
          <w:rFonts w:ascii="Arial" w:hAnsi="Arial" w:cs="Arial"/>
        </w:rPr>
        <w:t xml:space="preserve"> </w:t>
      </w:r>
      <w:bookmarkStart w:id="8" w:name="_Toc200263880"/>
      <w:bookmarkStart w:id="9" w:name="_Toc200265052"/>
      <w:bookmarkStart w:id="10" w:name="_Toc200438344"/>
    </w:p>
    <w:p w:rsidR="009C6C4B" w:rsidRPr="00821384" w:rsidRDefault="009C6C4B" w:rsidP="009C6C4B">
      <w:pPr>
        <w:pStyle w:val="BodyText"/>
        <w:spacing w:after="0"/>
        <w:ind w:left="-720"/>
        <w:jc w:val="both"/>
        <w:rPr>
          <w:rFonts w:cs="Arial"/>
          <w:b/>
        </w:rPr>
      </w:pPr>
    </w:p>
    <w:p w:rsidR="009C6C4B" w:rsidRPr="00821384" w:rsidRDefault="009C6C4B" w:rsidP="009C6C4B">
      <w:pPr>
        <w:pStyle w:val="BodyText"/>
        <w:spacing w:after="0"/>
        <w:ind w:hanging="709"/>
        <w:rPr>
          <w:rFonts w:cs="Arial"/>
          <w:b/>
        </w:rPr>
      </w:pPr>
      <w:r w:rsidRPr="00821384">
        <w:rPr>
          <w:rFonts w:cs="Arial"/>
          <w:b/>
        </w:rPr>
        <w:t>SECTION 4: CONTEXT STATEMENT</w:t>
      </w:r>
    </w:p>
    <w:p w:rsidR="009C6C4B" w:rsidRPr="00821384" w:rsidRDefault="009C6C4B" w:rsidP="009C6C4B">
      <w:pPr>
        <w:pStyle w:val="BodyText"/>
        <w:spacing w:after="0"/>
        <w:ind w:left="-540" w:hanging="180"/>
        <w:rPr>
          <w:rFonts w:cs="Arial"/>
          <w:b/>
        </w:rPr>
      </w:pPr>
    </w:p>
    <w:p w:rsidR="009C6C4B" w:rsidRPr="00821384" w:rsidRDefault="009C6C4B" w:rsidP="009C6C4B">
      <w:pPr>
        <w:pStyle w:val="BodyText"/>
        <w:spacing w:after="0"/>
        <w:ind w:left="-851"/>
        <w:jc w:val="both"/>
        <w:rPr>
          <w:rFonts w:cs="Arial"/>
        </w:rPr>
      </w:pPr>
      <w:r w:rsidRPr="00821384">
        <w:rPr>
          <w:rFonts w:cs="Arial"/>
        </w:rPr>
        <w:lastRenderedPageBreak/>
        <w:t>Please expand on the overall Job Purpose and Main Responsibilities by providing background information to facilitate a broader understanding of the role, its current context and how this post fits into the service, team and structure.</w:t>
      </w:r>
    </w:p>
    <w:p w:rsidR="009C6C4B" w:rsidRPr="00821384" w:rsidRDefault="009C6C4B" w:rsidP="009C6C4B">
      <w:pPr>
        <w:pStyle w:val="BodyText"/>
        <w:spacing w:after="0"/>
        <w:jc w:val="center"/>
        <w:rPr>
          <w:rFonts w:cs="Arial"/>
          <w:color w:val="0000FF"/>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C6C4B" w:rsidRPr="00821384" w:rsidTr="00D268FD">
        <w:tc>
          <w:tcPr>
            <w:tcW w:w="10065" w:type="dxa"/>
            <w:shd w:val="clear" w:color="auto" w:fill="auto"/>
          </w:tcPr>
          <w:p w:rsidR="00821384" w:rsidRPr="00821384" w:rsidRDefault="00821384" w:rsidP="00821384">
            <w:pPr>
              <w:rPr>
                <w:rFonts w:ascii="Arial" w:hAnsi="Arial" w:cs="Arial"/>
                <w:bCs/>
                <w:iCs/>
              </w:rPr>
            </w:pPr>
            <w:r w:rsidRPr="00821384">
              <w:rPr>
                <w:rFonts w:ascii="Arial" w:hAnsi="Arial" w:cs="Arial"/>
                <w:bCs/>
                <w:iCs/>
              </w:rPr>
              <w:t>The Climate Emergency is one of the most importa</w:t>
            </w:r>
            <w:r>
              <w:rPr>
                <w:rFonts w:ascii="Arial" w:hAnsi="Arial" w:cs="Arial"/>
                <w:bCs/>
                <w:iCs/>
              </w:rPr>
              <w:t>nt topics of our time and one that</w:t>
            </w:r>
            <w:r w:rsidRPr="00821384">
              <w:rPr>
                <w:rFonts w:ascii="Arial" w:hAnsi="Arial" w:cs="Arial"/>
                <w:bCs/>
                <w:iCs/>
              </w:rPr>
              <w:t xml:space="preserve"> we must address quickly. The Welsh Government has recently declared a Climate Emergency in Wales, thereby setting ambitious plans for the public sector to be carbon neutral by 2030.</w:t>
            </w:r>
          </w:p>
          <w:p w:rsidR="00821384" w:rsidRPr="00821384" w:rsidRDefault="00821384" w:rsidP="00821384">
            <w:pPr>
              <w:rPr>
                <w:rFonts w:ascii="Arial" w:hAnsi="Arial" w:cs="Arial"/>
              </w:rPr>
            </w:pPr>
          </w:p>
          <w:p w:rsidR="00821384" w:rsidRPr="0064143F" w:rsidRDefault="00821384" w:rsidP="00821384">
            <w:pPr>
              <w:rPr>
                <w:bCs/>
                <w:iCs/>
              </w:rPr>
            </w:pPr>
            <w:r w:rsidRPr="00821384">
              <w:rPr>
                <w:rFonts w:ascii="Arial" w:hAnsi="Arial" w:cs="Arial"/>
                <w:bCs/>
                <w:iCs/>
              </w:rPr>
              <w:t xml:space="preserve">Wrexham Council has declared a Climate and Ecological </w:t>
            </w:r>
            <w:r>
              <w:rPr>
                <w:rFonts w:ascii="Arial" w:hAnsi="Arial" w:cs="Arial"/>
                <w:bCs/>
                <w:iCs/>
              </w:rPr>
              <w:t>Emergency in September 2019 that</w:t>
            </w:r>
            <w:r w:rsidRPr="00821384">
              <w:rPr>
                <w:rFonts w:ascii="Arial" w:hAnsi="Arial" w:cs="Arial"/>
                <w:bCs/>
                <w:iCs/>
              </w:rPr>
              <w:t xml:space="preserve"> will target the decarbonisation of Council operations and promote the protection and enhancement of its natural environment.  Full Council recently approved a motion to develop a clear Decarbonisation Plan. The Plan will set an agenda and programme of works for creating a ‘carbon positive’ organisation</w:t>
            </w:r>
            <w:r w:rsidRPr="0064143F">
              <w:rPr>
                <w:bCs/>
                <w:iCs/>
              </w:rPr>
              <w:t>.</w:t>
            </w:r>
          </w:p>
          <w:p w:rsidR="00821384" w:rsidRDefault="00821384" w:rsidP="00821384">
            <w:pPr>
              <w:rPr>
                <w:rFonts w:ascii="Arial" w:hAnsi="Arial" w:cs="Arial"/>
              </w:rPr>
            </w:pPr>
          </w:p>
          <w:p w:rsidR="00821384" w:rsidRDefault="00821384" w:rsidP="00821384">
            <w:pPr>
              <w:rPr>
                <w:rFonts w:ascii="Arial" w:hAnsi="Arial" w:cs="Arial"/>
              </w:rPr>
            </w:pPr>
            <w:r>
              <w:rPr>
                <w:rFonts w:ascii="Arial" w:hAnsi="Arial" w:cs="Arial"/>
              </w:rPr>
              <w:t xml:space="preserve">The post-holder will </w:t>
            </w:r>
            <w:r w:rsidRPr="00821384">
              <w:rPr>
                <w:rFonts w:ascii="Arial" w:hAnsi="Arial" w:cs="Arial"/>
              </w:rPr>
              <w:t>lead on the ongoing development and delivery of Wrexham Council’s Decarbonisation Strategy and plan, in order to work towards WCBC’s commitment to be carbon neutral by 2030.</w:t>
            </w:r>
          </w:p>
          <w:p w:rsidR="00821384" w:rsidRPr="00821384" w:rsidRDefault="00821384" w:rsidP="00821384">
            <w:pPr>
              <w:rPr>
                <w:rFonts w:ascii="Arial" w:hAnsi="Arial" w:cs="Arial"/>
              </w:rPr>
            </w:pPr>
          </w:p>
          <w:p w:rsidR="00821384" w:rsidRDefault="00821384" w:rsidP="00821384">
            <w:pPr>
              <w:rPr>
                <w:rFonts w:ascii="Arial" w:hAnsi="Arial" w:cs="Arial"/>
              </w:rPr>
            </w:pPr>
            <w:r w:rsidRPr="00821384">
              <w:rPr>
                <w:rFonts w:ascii="Arial" w:hAnsi="Arial" w:cs="Arial"/>
              </w:rPr>
              <w:t xml:space="preserve">The </w:t>
            </w:r>
            <w:proofErr w:type="spellStart"/>
            <w:r w:rsidRPr="00821384">
              <w:rPr>
                <w:rFonts w:ascii="Arial" w:hAnsi="Arial" w:cs="Arial"/>
              </w:rPr>
              <w:t>postholder</w:t>
            </w:r>
            <w:proofErr w:type="spellEnd"/>
            <w:r w:rsidRPr="00821384">
              <w:rPr>
                <w:rFonts w:ascii="Arial" w:hAnsi="Arial" w:cs="Arial"/>
              </w:rPr>
              <w:t xml:space="preserve"> will provide programme management and strategic leadership across the Council, ensuring the delivery of projects, with key partners and stakeholders.  The </w:t>
            </w:r>
            <w:proofErr w:type="spellStart"/>
            <w:r w:rsidRPr="00821384">
              <w:rPr>
                <w:rFonts w:ascii="Arial" w:hAnsi="Arial" w:cs="Arial"/>
              </w:rPr>
              <w:t>postholder</w:t>
            </w:r>
            <w:proofErr w:type="spellEnd"/>
            <w:r w:rsidRPr="00821384">
              <w:rPr>
                <w:rFonts w:ascii="Arial" w:hAnsi="Arial" w:cs="Arial"/>
              </w:rPr>
              <w:t xml:space="preserve"> will work with Elected Members, Senior Leadership team and officers in all services to ensure that our commitment to decarbonisation is embedded in everything we do.  </w:t>
            </w:r>
          </w:p>
          <w:p w:rsidR="009C6C4B" w:rsidRPr="00821384" w:rsidRDefault="009C6C4B" w:rsidP="005A58FD">
            <w:pPr>
              <w:rPr>
                <w:rFonts w:ascii="Arial" w:hAnsi="Arial" w:cs="Arial"/>
                <w:color w:val="0000FF"/>
              </w:rPr>
            </w:pPr>
          </w:p>
        </w:tc>
      </w:tr>
    </w:tbl>
    <w:p w:rsidR="009C6C4B" w:rsidRPr="00821384" w:rsidRDefault="009C6C4B" w:rsidP="009C6C4B">
      <w:pPr>
        <w:pStyle w:val="Head2EvalForm"/>
      </w:pPr>
    </w:p>
    <w:p w:rsidR="009C6C4B" w:rsidRPr="00821384" w:rsidRDefault="009C6C4B" w:rsidP="009C6C4B">
      <w:pPr>
        <w:pStyle w:val="BodyText"/>
        <w:spacing w:after="0"/>
        <w:ind w:left="-851"/>
        <w:jc w:val="both"/>
        <w:rPr>
          <w:rFonts w:cs="Arial"/>
          <w:b/>
        </w:rPr>
      </w:pPr>
      <w:r w:rsidRPr="00821384">
        <w:rPr>
          <w:rFonts w:cs="Arial"/>
          <w:b/>
        </w:rPr>
        <w:t xml:space="preserve">Standard Job Description Clauses for all posts: </w:t>
      </w:r>
    </w:p>
    <w:p w:rsidR="009C6C4B" w:rsidRPr="00821384" w:rsidRDefault="009C6C4B" w:rsidP="009C6C4B">
      <w:pPr>
        <w:pStyle w:val="BodyText"/>
        <w:spacing w:after="0"/>
        <w:ind w:left="-851"/>
        <w:jc w:val="both"/>
        <w:rPr>
          <w:rFonts w:cs="Arial"/>
          <w:b/>
        </w:rPr>
      </w:pPr>
    </w:p>
    <w:p w:rsidR="009C6C4B" w:rsidRPr="00821384" w:rsidRDefault="009C6C4B" w:rsidP="009C6C4B">
      <w:pPr>
        <w:pStyle w:val="BodyText"/>
        <w:spacing w:after="0"/>
        <w:ind w:left="-851"/>
        <w:jc w:val="both"/>
        <w:rPr>
          <w:rFonts w:cs="Arial"/>
        </w:rPr>
      </w:pPr>
      <w:r w:rsidRPr="00821384">
        <w:rPr>
          <w:rFonts w:cs="Arial"/>
          <w:b/>
        </w:rPr>
        <w:t xml:space="preserve">Job Evaluation:  </w:t>
      </w:r>
      <w:r w:rsidRPr="00821384">
        <w:rPr>
          <w:rFonts w:cs="Arial"/>
        </w:rPr>
        <w:t>This job description has been compiled to support the job evaluation process. The Council has adopted the GLPC Job Evaluation Scheme as from 2007.</w:t>
      </w:r>
    </w:p>
    <w:p w:rsidR="009C6C4B" w:rsidRPr="00821384" w:rsidRDefault="009C6C4B" w:rsidP="009C6C4B">
      <w:pPr>
        <w:pStyle w:val="BodyText"/>
        <w:spacing w:after="0"/>
        <w:ind w:left="-851"/>
        <w:jc w:val="both"/>
        <w:rPr>
          <w:rFonts w:cs="Arial"/>
        </w:rPr>
      </w:pPr>
    </w:p>
    <w:p w:rsidR="009C6C4B" w:rsidRPr="00821384" w:rsidRDefault="009C6C4B" w:rsidP="009C6C4B">
      <w:pPr>
        <w:pStyle w:val="BodyText"/>
        <w:spacing w:after="0"/>
        <w:ind w:left="-851"/>
        <w:jc w:val="both"/>
        <w:rPr>
          <w:rFonts w:cs="Arial"/>
        </w:rPr>
      </w:pPr>
      <w:r w:rsidRPr="00821384">
        <w:rPr>
          <w:rFonts w:cs="Arial"/>
          <w:b/>
        </w:rPr>
        <w:t xml:space="preserve">Other Duties:  </w:t>
      </w:r>
      <w:r w:rsidRPr="00821384">
        <w:rPr>
          <w:rFonts w:cs="Arial"/>
        </w:rPr>
        <w:t xml:space="preserve">The duties and responsibilities in this job description are not exhaustive.  The </w:t>
      </w:r>
      <w:proofErr w:type="spellStart"/>
      <w:r w:rsidRPr="00821384">
        <w:rPr>
          <w:rFonts w:cs="Arial"/>
        </w:rPr>
        <w:t>postholder</w:t>
      </w:r>
      <w:proofErr w:type="spellEnd"/>
      <w:r w:rsidRPr="00821384">
        <w:rPr>
          <w:rFonts w:cs="Arial"/>
        </w:rPr>
        <w:t xml:space="preserve"> may be required to undertake other duties that may be required from time to time within the general scope of the post.  Any such duties should not substantially change the general character of the post.  Duties and responsibilities outside the general scope of this grade of post will be with consent of the post holder. </w:t>
      </w:r>
    </w:p>
    <w:p w:rsidR="009C6C4B" w:rsidRPr="00821384" w:rsidRDefault="009C6C4B" w:rsidP="009C6C4B">
      <w:pPr>
        <w:pStyle w:val="BodyText"/>
        <w:spacing w:after="0"/>
        <w:ind w:left="-851"/>
        <w:jc w:val="both"/>
        <w:rPr>
          <w:rFonts w:cs="Arial"/>
        </w:rPr>
      </w:pPr>
    </w:p>
    <w:p w:rsidR="009C6C4B" w:rsidRPr="00821384" w:rsidRDefault="009C6C4B" w:rsidP="009C6C4B">
      <w:pPr>
        <w:pStyle w:val="BodyText"/>
        <w:spacing w:after="0"/>
        <w:ind w:left="-851"/>
        <w:jc w:val="both"/>
        <w:rPr>
          <w:rFonts w:cs="Arial"/>
        </w:rPr>
      </w:pPr>
      <w:r w:rsidRPr="00821384">
        <w:rPr>
          <w:rFonts w:cs="Arial"/>
          <w:b/>
        </w:rPr>
        <w:lastRenderedPageBreak/>
        <w:t xml:space="preserve">Review:  </w:t>
      </w:r>
      <w:r w:rsidRPr="00821384">
        <w:rPr>
          <w:rFonts w:cs="Arial"/>
        </w:rPr>
        <w:t xml:space="preserve">This is a description of the job as it is presently constituted.  It is the Council’s practice to periodically examine job descriptions and update them to ensure they accurately reflect the job required to be performed or to incorporate proposed changes.  The post holder will be consulted upon and all employees are expected to participate fully in such discussions.  It is the Council's aim to reach agreement on reasonable change, but if agreement is not possible, the Council reserves the right to insist on changes to the job description after consultation with the individual concerned. </w:t>
      </w:r>
    </w:p>
    <w:p w:rsidR="009C6C4B" w:rsidRPr="00821384" w:rsidRDefault="009C6C4B" w:rsidP="009C6C4B">
      <w:pPr>
        <w:pStyle w:val="BodyText"/>
        <w:spacing w:after="0"/>
        <w:jc w:val="both"/>
        <w:rPr>
          <w:rFonts w:cs="Arial"/>
          <w:b/>
        </w:rPr>
      </w:pPr>
    </w:p>
    <w:p w:rsidR="009C6C4B" w:rsidRPr="00821384" w:rsidRDefault="009C6C4B" w:rsidP="009C6C4B">
      <w:pPr>
        <w:pStyle w:val="BodyText"/>
        <w:spacing w:after="0"/>
        <w:ind w:left="-709"/>
        <w:jc w:val="both"/>
        <w:rPr>
          <w:rFonts w:cs="Arial"/>
          <w:b/>
        </w:rPr>
      </w:pPr>
      <w:r w:rsidRPr="00821384">
        <w:rPr>
          <w:rFonts w:cs="Arial"/>
          <w:b/>
        </w:rPr>
        <w:t xml:space="preserve">1 - Standard Job Description Clauses for </w:t>
      </w:r>
      <w:r w:rsidRPr="00821384">
        <w:rPr>
          <w:rFonts w:cs="Arial"/>
          <w:b/>
          <w:u w:val="single"/>
        </w:rPr>
        <w:t>employee</w:t>
      </w:r>
      <w:r w:rsidRPr="00821384">
        <w:rPr>
          <w:rFonts w:cs="Arial"/>
          <w:b/>
        </w:rPr>
        <w:t xml:space="preserve"> posts: </w:t>
      </w:r>
    </w:p>
    <w:p w:rsidR="009C6C4B" w:rsidRPr="00821384" w:rsidRDefault="009C6C4B" w:rsidP="009C6C4B">
      <w:pPr>
        <w:pStyle w:val="BodyText"/>
        <w:spacing w:after="0"/>
        <w:ind w:left="-709"/>
        <w:jc w:val="both"/>
        <w:rPr>
          <w:rFonts w:cs="Arial"/>
        </w:rPr>
      </w:pPr>
      <w:r w:rsidRPr="00821384">
        <w:rPr>
          <w:rFonts w:cs="Arial"/>
          <w:b/>
        </w:rPr>
        <w:t xml:space="preserve">Equal Opportunities:  </w:t>
      </w:r>
      <w:r w:rsidRPr="00821384">
        <w:rPr>
          <w:rFonts w:cs="Arial"/>
        </w:rPr>
        <w:t>The post holder is required to carry out the duties in accordance with the Council’s Equal Opportunities Policies.</w:t>
      </w:r>
    </w:p>
    <w:p w:rsidR="009C6C4B" w:rsidRPr="00821384" w:rsidRDefault="009C6C4B" w:rsidP="009C6C4B">
      <w:pPr>
        <w:pStyle w:val="BodyText"/>
        <w:spacing w:after="0"/>
        <w:ind w:left="-709"/>
        <w:jc w:val="both"/>
        <w:rPr>
          <w:rFonts w:cs="Arial"/>
        </w:rPr>
      </w:pPr>
    </w:p>
    <w:p w:rsidR="009C6C4B" w:rsidRPr="00821384" w:rsidRDefault="009C6C4B" w:rsidP="009C6C4B">
      <w:pPr>
        <w:pStyle w:val="BodyText"/>
        <w:spacing w:after="0"/>
        <w:ind w:left="-709"/>
        <w:jc w:val="both"/>
        <w:rPr>
          <w:rFonts w:cs="Arial"/>
        </w:rPr>
      </w:pPr>
      <w:r w:rsidRPr="00821384">
        <w:rPr>
          <w:rFonts w:cs="Arial"/>
          <w:b/>
        </w:rPr>
        <w:t xml:space="preserve">Health and Safety: </w:t>
      </w:r>
      <w:r w:rsidRPr="00821384">
        <w:rPr>
          <w:rFonts w:cs="Arial"/>
        </w:rPr>
        <w:t xml:space="preserve"> The post holder is required to carry out duties in accordance with the Council’s Health and Safety policies and procedures.</w:t>
      </w:r>
    </w:p>
    <w:p w:rsidR="009C6C4B" w:rsidRPr="00821384" w:rsidRDefault="009C6C4B" w:rsidP="009C6C4B">
      <w:pPr>
        <w:pStyle w:val="BodyText"/>
        <w:spacing w:after="0"/>
        <w:ind w:left="-709"/>
        <w:jc w:val="both"/>
        <w:rPr>
          <w:rFonts w:cs="Arial"/>
        </w:rPr>
      </w:pPr>
    </w:p>
    <w:p w:rsidR="009C6C4B" w:rsidRPr="00821384" w:rsidRDefault="009C6C4B" w:rsidP="009C6C4B">
      <w:pPr>
        <w:pStyle w:val="BodyText"/>
        <w:spacing w:after="0"/>
        <w:ind w:left="-709"/>
        <w:jc w:val="both"/>
        <w:rPr>
          <w:rFonts w:cs="Arial"/>
        </w:rPr>
      </w:pPr>
      <w:r w:rsidRPr="00821384">
        <w:rPr>
          <w:rFonts w:cs="Arial"/>
          <w:b/>
        </w:rPr>
        <w:t xml:space="preserve">Training:  </w:t>
      </w:r>
      <w:r w:rsidRPr="00821384">
        <w:rPr>
          <w:rFonts w:cs="Arial"/>
        </w:rPr>
        <w:t>The post holder is required to carry out duties in accordance with the Council’s Training and Appraisal policies and procedures.</w:t>
      </w:r>
    </w:p>
    <w:p w:rsidR="009C6C4B" w:rsidRPr="00821384" w:rsidRDefault="009C6C4B" w:rsidP="009C6C4B">
      <w:pPr>
        <w:pStyle w:val="BodyText"/>
        <w:spacing w:after="0"/>
        <w:ind w:left="-709"/>
        <w:jc w:val="both"/>
        <w:rPr>
          <w:rFonts w:cs="Arial"/>
        </w:rPr>
      </w:pPr>
    </w:p>
    <w:p w:rsidR="009C6C4B" w:rsidRPr="00821384" w:rsidRDefault="009C6C4B" w:rsidP="009C6C4B">
      <w:pPr>
        <w:pStyle w:val="BodyText"/>
        <w:spacing w:after="0"/>
        <w:ind w:left="-709"/>
        <w:jc w:val="both"/>
        <w:rPr>
          <w:rFonts w:cs="Arial"/>
        </w:rPr>
      </w:pPr>
      <w:r w:rsidRPr="00821384">
        <w:rPr>
          <w:rFonts w:cs="Arial"/>
          <w:b/>
        </w:rPr>
        <w:t>Council Policies:</w:t>
      </w:r>
      <w:r w:rsidRPr="00821384">
        <w:rPr>
          <w:rFonts w:cs="Arial"/>
        </w:rPr>
        <w:t xml:space="preserve">  The post holder is required to carry out duties in accordance with the Council’s policies and procedures, in particular data protection, confidentiality, ICT, code of conduct, employee handbook and customer care.  Further information / advice is available from Human Resources and copies of these documents can also be found on the Intranet.</w:t>
      </w:r>
    </w:p>
    <w:p w:rsidR="009C6C4B" w:rsidRPr="00821384" w:rsidRDefault="009C6C4B" w:rsidP="009C6C4B">
      <w:pPr>
        <w:pStyle w:val="BodyText"/>
        <w:spacing w:after="0"/>
        <w:ind w:left="-709"/>
        <w:jc w:val="both"/>
        <w:rPr>
          <w:rFonts w:cs="Arial"/>
        </w:rPr>
      </w:pPr>
    </w:p>
    <w:p w:rsidR="009C6C4B" w:rsidRPr="00821384" w:rsidRDefault="009C6C4B" w:rsidP="009C6C4B">
      <w:pPr>
        <w:pStyle w:val="BodyText"/>
        <w:spacing w:after="0"/>
        <w:ind w:left="-709"/>
        <w:jc w:val="both"/>
        <w:rPr>
          <w:rFonts w:cs="Arial"/>
        </w:rPr>
      </w:pPr>
      <w:r w:rsidRPr="00821384">
        <w:rPr>
          <w:rFonts w:cs="Arial"/>
          <w:b/>
        </w:rPr>
        <w:t xml:space="preserve">Review:  </w:t>
      </w:r>
      <w:r w:rsidRPr="00821384">
        <w:rPr>
          <w:rFonts w:cs="Arial"/>
        </w:rPr>
        <w:t xml:space="preserve">This is a description of the job as it is presently constituted.  It is the Council’s practice to periodically examine job descriptions and update them to ensure they accurately reflect the job required to be performed or to incorporate proposed changes.  The post holder will be consulted upon and all employees are expected to participate fully in such discussions.  It is the Council's aim to reach agreement on reasonable change, but </w:t>
      </w:r>
      <w:r w:rsidRPr="00821384">
        <w:rPr>
          <w:rFonts w:cs="Arial"/>
        </w:rPr>
        <w:lastRenderedPageBreak/>
        <w:t xml:space="preserve">if agreement is not possible, the Council reserves the right to insist on changes to the job description after consultation with the individual concerned. </w:t>
      </w:r>
    </w:p>
    <w:p w:rsidR="009C6C4B" w:rsidRPr="00821384" w:rsidRDefault="009C6C4B" w:rsidP="009C6C4B">
      <w:pPr>
        <w:pStyle w:val="BodyText"/>
        <w:spacing w:after="0"/>
        <w:ind w:left="-709"/>
        <w:jc w:val="both"/>
        <w:rPr>
          <w:rFonts w:cs="Arial"/>
        </w:rPr>
      </w:pPr>
    </w:p>
    <w:p w:rsidR="009C6C4B" w:rsidRPr="00821384" w:rsidRDefault="009C6C4B" w:rsidP="009C6C4B">
      <w:pPr>
        <w:pStyle w:val="BodyText"/>
        <w:spacing w:after="0"/>
        <w:ind w:left="-709"/>
        <w:jc w:val="both"/>
        <w:rPr>
          <w:rFonts w:cs="Arial"/>
        </w:rPr>
      </w:pPr>
      <w:r w:rsidRPr="00821384">
        <w:rPr>
          <w:rFonts w:cs="Arial"/>
          <w:b/>
        </w:rPr>
        <w:t>Safeguarding:</w:t>
      </w:r>
      <w:r w:rsidRPr="00821384">
        <w:rPr>
          <w:rFonts w:cs="Arial"/>
        </w:rPr>
        <w:t xml:space="preserve"> All employees working with children and or vulnerable adults have a responsibility to promote the welfare of children and vulnerable adults during the course of their work.</w:t>
      </w:r>
    </w:p>
    <w:p w:rsidR="009C6C4B" w:rsidRPr="00821384" w:rsidRDefault="009C6C4B" w:rsidP="00547401">
      <w:pPr>
        <w:spacing w:after="160" w:line="259" w:lineRule="auto"/>
        <w:rPr>
          <w:rFonts w:ascii="Arial" w:hAnsi="Arial" w:cs="Arial"/>
        </w:rPr>
      </w:pPr>
      <w:r w:rsidRPr="00821384">
        <w:rPr>
          <w:rFonts w:ascii="Arial" w:hAnsi="Arial" w:cs="Arial"/>
        </w:rPr>
        <w:br w:type="page"/>
      </w:r>
      <w:bookmarkEnd w:id="8"/>
      <w:bookmarkEnd w:id="9"/>
      <w:bookmarkEnd w:id="10"/>
    </w:p>
    <w:tbl>
      <w:tblPr>
        <w:tblpPr w:leftFromText="180" w:rightFromText="180" w:vertAnchor="text" w:horzAnchor="margin" w:tblpXSpec="center" w:tblpY="-7"/>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276"/>
        <w:gridCol w:w="1393"/>
        <w:gridCol w:w="1559"/>
      </w:tblGrid>
      <w:tr w:rsidR="00547401" w:rsidRPr="00547401" w:rsidTr="00547401">
        <w:trPr>
          <w:trHeight w:val="479"/>
        </w:trPr>
        <w:tc>
          <w:tcPr>
            <w:tcW w:w="5382" w:type="dxa"/>
            <w:tcBorders>
              <w:bottom w:val="single" w:sz="4" w:space="0" w:color="auto"/>
            </w:tcBorders>
            <w:shd w:val="clear" w:color="auto" w:fill="auto"/>
          </w:tcPr>
          <w:p w:rsidR="00547401" w:rsidRPr="00547401" w:rsidRDefault="00547401" w:rsidP="00547401">
            <w:pPr>
              <w:rPr>
                <w:rFonts w:ascii="Arial" w:hAnsi="Arial" w:cs="Arial"/>
                <w:b/>
              </w:rPr>
            </w:pPr>
            <w:r w:rsidRPr="00547401">
              <w:rPr>
                <w:rFonts w:ascii="Arial" w:hAnsi="Arial" w:cs="Arial"/>
                <w:b/>
              </w:rPr>
              <w:lastRenderedPageBreak/>
              <w:t>Job Title</w:t>
            </w:r>
          </w:p>
        </w:tc>
        <w:tc>
          <w:tcPr>
            <w:tcW w:w="4228" w:type="dxa"/>
            <w:gridSpan w:val="3"/>
            <w:tcBorders>
              <w:bottom w:val="single" w:sz="4" w:space="0" w:color="auto"/>
            </w:tcBorders>
            <w:shd w:val="clear" w:color="auto" w:fill="auto"/>
          </w:tcPr>
          <w:p w:rsidR="00547401" w:rsidRPr="00547401" w:rsidRDefault="00547401" w:rsidP="00547401">
            <w:pPr>
              <w:autoSpaceDE w:val="0"/>
              <w:autoSpaceDN w:val="0"/>
              <w:adjustRightInd w:val="0"/>
              <w:rPr>
                <w:rFonts w:ascii="Arial" w:hAnsi="Arial" w:cs="Arial"/>
                <w:b/>
              </w:rPr>
            </w:pPr>
            <w:r w:rsidRPr="00821384">
              <w:rPr>
                <w:rFonts w:ascii="Arial" w:hAnsi="Arial" w:cs="Arial"/>
                <w:b/>
                <w:noProof/>
                <w:u w:val="single"/>
              </w:rPr>
              <w:drawing>
                <wp:anchor distT="0" distB="0" distL="114300" distR="114300" simplePos="0" relativeHeight="251659264" behindDoc="0" locked="0" layoutInCell="1" allowOverlap="1">
                  <wp:simplePos x="0" y="0"/>
                  <wp:positionH relativeFrom="column">
                    <wp:posOffset>2522220</wp:posOffset>
                  </wp:positionH>
                  <wp:positionV relativeFrom="paragraph">
                    <wp:posOffset>-756285</wp:posOffset>
                  </wp:positionV>
                  <wp:extent cx="645795" cy="718185"/>
                  <wp:effectExtent l="19050" t="19050" r="20955" b="24765"/>
                  <wp:wrapNone/>
                  <wp:docPr id="1" name="Picture 1"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bc black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795" cy="71818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47401">
              <w:rPr>
                <w:rFonts w:ascii="Arial" w:hAnsi="Arial" w:cs="Arial"/>
                <w:b/>
              </w:rPr>
              <w:t>Climate Change and Carbon Reduction Manager</w:t>
            </w:r>
          </w:p>
        </w:tc>
      </w:tr>
      <w:tr w:rsidR="00547401" w:rsidRPr="00547401" w:rsidTr="00547401">
        <w:trPr>
          <w:trHeight w:val="479"/>
        </w:trPr>
        <w:tc>
          <w:tcPr>
            <w:tcW w:w="5382" w:type="dxa"/>
            <w:tcBorders>
              <w:bottom w:val="single" w:sz="4" w:space="0" w:color="auto"/>
            </w:tcBorders>
            <w:shd w:val="clear" w:color="auto" w:fill="auto"/>
          </w:tcPr>
          <w:p w:rsidR="00547401" w:rsidRPr="00547401" w:rsidRDefault="00547401" w:rsidP="00547401">
            <w:pPr>
              <w:rPr>
                <w:rFonts w:ascii="Arial" w:hAnsi="Arial" w:cs="Arial"/>
                <w:b/>
              </w:rPr>
            </w:pPr>
            <w:r w:rsidRPr="00547401">
              <w:rPr>
                <w:rFonts w:ascii="Arial" w:hAnsi="Arial" w:cs="Arial"/>
                <w:b/>
              </w:rPr>
              <w:t>Job Evaluation ID</w:t>
            </w:r>
          </w:p>
        </w:tc>
        <w:tc>
          <w:tcPr>
            <w:tcW w:w="4228" w:type="dxa"/>
            <w:gridSpan w:val="3"/>
            <w:tcBorders>
              <w:bottom w:val="single" w:sz="4" w:space="0" w:color="auto"/>
            </w:tcBorders>
            <w:shd w:val="clear" w:color="auto" w:fill="auto"/>
          </w:tcPr>
          <w:p w:rsidR="00547401" w:rsidRPr="00547401" w:rsidRDefault="00547401" w:rsidP="00547401">
            <w:pPr>
              <w:autoSpaceDE w:val="0"/>
              <w:autoSpaceDN w:val="0"/>
              <w:adjustRightInd w:val="0"/>
              <w:rPr>
                <w:rFonts w:ascii="Arial" w:hAnsi="Arial" w:cs="Arial"/>
                <w:b/>
              </w:rPr>
            </w:pPr>
            <w:r w:rsidRPr="00547401">
              <w:rPr>
                <w:rFonts w:ascii="Arial" w:hAnsi="Arial" w:cs="Arial"/>
                <w:b/>
              </w:rPr>
              <w:t>ID2820</w:t>
            </w:r>
          </w:p>
        </w:tc>
      </w:tr>
      <w:tr w:rsidR="00547401" w:rsidRPr="00547401" w:rsidTr="00547401">
        <w:trPr>
          <w:trHeight w:val="70"/>
        </w:trPr>
        <w:tc>
          <w:tcPr>
            <w:tcW w:w="5382" w:type="dxa"/>
            <w:tcBorders>
              <w:bottom w:val="single" w:sz="4" w:space="0" w:color="auto"/>
            </w:tcBorders>
            <w:shd w:val="clear" w:color="auto" w:fill="auto"/>
          </w:tcPr>
          <w:p w:rsidR="00547401" w:rsidRPr="00547401" w:rsidRDefault="00547401" w:rsidP="00547401">
            <w:pPr>
              <w:rPr>
                <w:rFonts w:ascii="Arial" w:hAnsi="Arial" w:cs="Arial"/>
                <w:b/>
              </w:rPr>
            </w:pPr>
            <w:r w:rsidRPr="00547401">
              <w:rPr>
                <w:rFonts w:ascii="Arial" w:hAnsi="Arial" w:cs="Arial"/>
                <w:b/>
              </w:rPr>
              <w:t>Grade</w:t>
            </w:r>
          </w:p>
        </w:tc>
        <w:tc>
          <w:tcPr>
            <w:tcW w:w="4228" w:type="dxa"/>
            <w:gridSpan w:val="3"/>
            <w:tcBorders>
              <w:bottom w:val="single" w:sz="4" w:space="0" w:color="auto"/>
            </w:tcBorders>
            <w:shd w:val="clear" w:color="auto" w:fill="auto"/>
          </w:tcPr>
          <w:p w:rsidR="00547401" w:rsidRPr="00547401" w:rsidRDefault="00547401" w:rsidP="00547401">
            <w:pPr>
              <w:autoSpaceDE w:val="0"/>
              <w:autoSpaceDN w:val="0"/>
              <w:adjustRightInd w:val="0"/>
              <w:rPr>
                <w:rFonts w:ascii="Arial" w:hAnsi="Arial" w:cs="Arial"/>
                <w:b/>
              </w:rPr>
            </w:pPr>
            <w:r w:rsidRPr="00547401">
              <w:rPr>
                <w:rFonts w:ascii="Arial" w:hAnsi="Arial" w:cs="Arial"/>
                <w:b/>
              </w:rPr>
              <w:t>G12</w:t>
            </w:r>
          </w:p>
        </w:tc>
      </w:tr>
      <w:tr w:rsidR="00BF1CE2" w:rsidRPr="00821384" w:rsidTr="00547401">
        <w:trPr>
          <w:trHeight w:val="479"/>
        </w:trPr>
        <w:tc>
          <w:tcPr>
            <w:tcW w:w="5382" w:type="dxa"/>
            <w:tcBorders>
              <w:bottom w:val="single" w:sz="4" w:space="0" w:color="auto"/>
            </w:tcBorders>
            <w:shd w:val="clear" w:color="auto" w:fill="E6E6E6"/>
          </w:tcPr>
          <w:p w:rsidR="00BF1CE2" w:rsidRPr="00821384" w:rsidRDefault="00BF1CE2" w:rsidP="00BF1CE2">
            <w:pPr>
              <w:autoSpaceDE w:val="0"/>
              <w:autoSpaceDN w:val="0"/>
              <w:adjustRightInd w:val="0"/>
              <w:rPr>
                <w:rFonts w:ascii="Arial" w:hAnsi="Arial" w:cs="Arial"/>
                <w:b/>
              </w:rPr>
            </w:pPr>
            <w:r w:rsidRPr="00821384">
              <w:rPr>
                <w:rFonts w:ascii="Arial" w:hAnsi="Arial" w:cs="Arial"/>
                <w:b/>
              </w:rPr>
              <w:t>Requirement</w:t>
            </w:r>
          </w:p>
        </w:tc>
        <w:tc>
          <w:tcPr>
            <w:tcW w:w="1276" w:type="dxa"/>
            <w:tcBorders>
              <w:bottom w:val="single" w:sz="4" w:space="0" w:color="auto"/>
            </w:tcBorders>
            <w:shd w:val="clear" w:color="auto" w:fill="E6E6E6"/>
          </w:tcPr>
          <w:p w:rsidR="00BF1CE2" w:rsidRPr="00821384" w:rsidRDefault="00BF1CE2" w:rsidP="00BF1CE2">
            <w:pPr>
              <w:autoSpaceDE w:val="0"/>
              <w:autoSpaceDN w:val="0"/>
              <w:adjustRightInd w:val="0"/>
              <w:jc w:val="center"/>
              <w:rPr>
                <w:rFonts w:ascii="Arial" w:hAnsi="Arial" w:cs="Arial"/>
                <w:b/>
              </w:rPr>
            </w:pPr>
            <w:r w:rsidRPr="00821384">
              <w:rPr>
                <w:rFonts w:ascii="Arial" w:hAnsi="Arial" w:cs="Arial"/>
                <w:b/>
              </w:rPr>
              <w:t>Essential</w:t>
            </w:r>
          </w:p>
        </w:tc>
        <w:tc>
          <w:tcPr>
            <w:tcW w:w="1393" w:type="dxa"/>
            <w:tcBorders>
              <w:bottom w:val="single" w:sz="4" w:space="0" w:color="auto"/>
            </w:tcBorders>
            <w:shd w:val="clear" w:color="auto" w:fill="E6E6E6"/>
          </w:tcPr>
          <w:p w:rsidR="00BF1CE2" w:rsidRPr="00821384" w:rsidRDefault="00BF1CE2" w:rsidP="00BF1CE2">
            <w:pPr>
              <w:autoSpaceDE w:val="0"/>
              <w:autoSpaceDN w:val="0"/>
              <w:adjustRightInd w:val="0"/>
              <w:jc w:val="center"/>
              <w:rPr>
                <w:rFonts w:ascii="Arial" w:hAnsi="Arial" w:cs="Arial"/>
                <w:b/>
              </w:rPr>
            </w:pPr>
            <w:r w:rsidRPr="00821384">
              <w:rPr>
                <w:rFonts w:ascii="Arial" w:hAnsi="Arial" w:cs="Arial"/>
                <w:b/>
              </w:rPr>
              <w:t>Desirable</w:t>
            </w:r>
          </w:p>
        </w:tc>
        <w:tc>
          <w:tcPr>
            <w:tcW w:w="1559" w:type="dxa"/>
            <w:tcBorders>
              <w:bottom w:val="single" w:sz="4" w:space="0" w:color="auto"/>
            </w:tcBorders>
            <w:shd w:val="clear" w:color="auto" w:fill="E6E6E6"/>
          </w:tcPr>
          <w:p w:rsidR="00BF1CE2" w:rsidRPr="00821384" w:rsidRDefault="00BF1CE2" w:rsidP="00BF1CE2">
            <w:pPr>
              <w:autoSpaceDE w:val="0"/>
              <w:autoSpaceDN w:val="0"/>
              <w:adjustRightInd w:val="0"/>
              <w:jc w:val="center"/>
              <w:rPr>
                <w:rFonts w:ascii="Arial" w:hAnsi="Arial" w:cs="Arial"/>
                <w:b/>
              </w:rPr>
            </w:pPr>
            <w:r w:rsidRPr="00821384">
              <w:rPr>
                <w:rFonts w:ascii="Arial" w:hAnsi="Arial" w:cs="Arial"/>
                <w:b/>
              </w:rPr>
              <w:t>Measured by*</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rPr>
                <w:rFonts w:ascii="Arial" w:hAnsi="Arial" w:cs="Arial"/>
              </w:rPr>
            </w:pPr>
            <w:r w:rsidRPr="00821384">
              <w:rPr>
                <w:rFonts w:ascii="Arial" w:hAnsi="Arial" w:cs="Arial"/>
                <w:b/>
              </w:rPr>
              <w:t>Qualifications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CD59ED">
            <w:pPr>
              <w:autoSpaceDE w:val="0"/>
              <w:autoSpaceDN w:val="0"/>
              <w:adjustRightInd w:val="0"/>
              <w:rPr>
                <w:rFonts w:ascii="Arial" w:hAnsi="Arial" w:cs="Arial"/>
              </w:rPr>
            </w:pPr>
            <w:r w:rsidRPr="00821384">
              <w:rPr>
                <w:rFonts w:ascii="Arial" w:hAnsi="Arial" w:cs="Arial"/>
              </w:rPr>
              <w:t>Degree or equivalent in a</w:t>
            </w:r>
            <w:r w:rsidR="00CD59ED">
              <w:rPr>
                <w:rFonts w:ascii="Arial" w:hAnsi="Arial" w:cs="Arial"/>
              </w:rPr>
              <w:t>n environmental science</w:t>
            </w:r>
            <w:r w:rsidRPr="00821384">
              <w:rPr>
                <w:rFonts w:ascii="Arial" w:hAnsi="Arial" w:cs="Arial"/>
              </w:rPr>
              <w:t>, or related subject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r w:rsidRPr="00821384">
              <w:rPr>
                <w:rFonts w:ascii="Arial" w:hAnsi="Arial"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r w:rsidRPr="00821384">
              <w:rPr>
                <w:rFonts w:ascii="Arial" w:hAnsi="Arial" w:cs="Arial"/>
                <w:b/>
              </w:rPr>
              <w:t>F.C</w:t>
            </w:r>
          </w:p>
        </w:tc>
      </w:tr>
      <w:tr w:rsidR="00CD59ED"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CD59ED" w:rsidRPr="00821384" w:rsidRDefault="00CD59ED" w:rsidP="00CD59ED">
            <w:pPr>
              <w:autoSpaceDE w:val="0"/>
              <w:autoSpaceDN w:val="0"/>
              <w:adjustRightInd w:val="0"/>
              <w:rPr>
                <w:rFonts w:ascii="Arial" w:hAnsi="Arial" w:cs="Arial"/>
              </w:rPr>
            </w:pPr>
            <w:r>
              <w:rPr>
                <w:rFonts w:ascii="Arial" w:hAnsi="Arial" w:cs="Arial"/>
              </w:rPr>
              <w:t>A post graduate qualification in a related subject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59ED" w:rsidRPr="00821384" w:rsidRDefault="00CD59ED" w:rsidP="00BF1CE2">
            <w:pPr>
              <w:autoSpaceDE w:val="0"/>
              <w:autoSpaceDN w:val="0"/>
              <w:adjustRightInd w:val="0"/>
              <w:jc w:val="center"/>
              <w:rPr>
                <w:rFonts w:ascii="Arial" w:hAnsi="Arial" w:cs="Arial"/>
                <w:b/>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D59ED" w:rsidRPr="00821384" w:rsidRDefault="00CD59ED" w:rsidP="00BF1CE2">
            <w:pPr>
              <w:autoSpaceDE w:val="0"/>
              <w:autoSpaceDN w:val="0"/>
              <w:adjustRightInd w:val="0"/>
              <w:jc w:val="center"/>
              <w:rPr>
                <w:rFonts w:ascii="Arial" w:hAnsi="Arial" w:cs="Arial"/>
                <w:b/>
              </w:rPr>
            </w:pPr>
            <w:r w:rsidRPr="00821384">
              <w:rPr>
                <w:rFonts w:ascii="Arial" w:hAnsi="Arial" w:cs="Arial"/>
                <w:b/>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59ED" w:rsidRPr="00821384" w:rsidRDefault="00AA6DBA" w:rsidP="00BF1CE2">
            <w:pPr>
              <w:autoSpaceDE w:val="0"/>
              <w:autoSpaceDN w:val="0"/>
              <w:adjustRightInd w:val="0"/>
              <w:jc w:val="center"/>
              <w:rPr>
                <w:rFonts w:ascii="Arial" w:hAnsi="Arial" w:cs="Arial"/>
                <w:b/>
              </w:rPr>
            </w:pPr>
            <w:r>
              <w:rPr>
                <w:rFonts w:ascii="Arial" w:hAnsi="Arial" w:cs="Arial"/>
                <w:b/>
              </w:rPr>
              <w:t>F.C</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rPr>
                <w:rFonts w:ascii="Arial" w:hAnsi="Arial" w:cs="Arial"/>
              </w:rPr>
            </w:pPr>
            <w:r w:rsidRPr="00821384">
              <w:rPr>
                <w:rFonts w:ascii="Arial" w:hAnsi="Arial" w:cs="Arial"/>
                <w:b/>
              </w:rPr>
              <w:t>Specialist Knowledge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pStyle w:val="BodyText"/>
              <w:jc w:val="center"/>
              <w:rPr>
                <w:rFonts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AA6DBA" w:rsidP="00AA6DBA">
            <w:pPr>
              <w:autoSpaceDE w:val="0"/>
              <w:autoSpaceDN w:val="0"/>
              <w:adjustRightInd w:val="0"/>
              <w:rPr>
                <w:rFonts w:ascii="Arial" w:hAnsi="Arial" w:cs="Arial"/>
                <w:color w:val="FF0000"/>
              </w:rPr>
            </w:pPr>
            <w:r>
              <w:rPr>
                <w:rFonts w:ascii="Arial" w:hAnsi="Arial" w:cs="Arial"/>
              </w:rPr>
              <w:t>Significant experience of programme or project management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pStyle w:val="BodyText"/>
              <w:jc w:val="center"/>
              <w:rPr>
                <w:rFonts w:cs="Arial"/>
                <w:b/>
              </w:rPr>
            </w:pPr>
            <w:r w:rsidRPr="00821384">
              <w:rPr>
                <w:rFonts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732E70" w:rsidP="00BF1CE2">
            <w:pPr>
              <w:autoSpaceDE w:val="0"/>
              <w:autoSpaceDN w:val="0"/>
              <w:adjustRightInd w:val="0"/>
              <w:jc w:val="center"/>
              <w:rPr>
                <w:rFonts w:ascii="Arial" w:hAnsi="Arial" w:cs="Arial"/>
                <w:b/>
              </w:rPr>
            </w:pPr>
            <w:r>
              <w:rPr>
                <w:rFonts w:ascii="Arial" w:hAnsi="Arial" w:cs="Arial"/>
                <w:b/>
              </w:rPr>
              <w:t>F.I.T</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AA6DBA" w:rsidRDefault="00AA6DBA" w:rsidP="00AA6DBA">
            <w:pPr>
              <w:pStyle w:val="Default"/>
              <w:rPr>
                <w:sz w:val="23"/>
                <w:szCs w:val="23"/>
              </w:rPr>
            </w:pPr>
            <w:r>
              <w:rPr>
                <w:sz w:val="23"/>
                <w:szCs w:val="23"/>
              </w:rPr>
              <w:t>Experience of delivering successful projects or programmes related specifically to addressing climate change and/or decarbonisation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pStyle w:val="BodyText"/>
              <w:jc w:val="center"/>
              <w:rPr>
                <w:rFonts w:cs="Arial"/>
                <w:b/>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AA6DBA" w:rsidP="00BF1CE2">
            <w:pPr>
              <w:autoSpaceDE w:val="0"/>
              <w:autoSpaceDN w:val="0"/>
              <w:adjustRightInd w:val="0"/>
              <w:jc w:val="center"/>
              <w:rPr>
                <w:rFonts w:ascii="Arial" w:hAnsi="Arial" w:cs="Arial"/>
                <w:b/>
              </w:rPr>
            </w:pPr>
            <w:r w:rsidRPr="00821384">
              <w:rPr>
                <w:rFonts w:ascii="Arial" w:hAnsi="Arial" w:cs="Arial"/>
                <w:b/>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732E70" w:rsidP="00BF1CE2">
            <w:pPr>
              <w:autoSpaceDE w:val="0"/>
              <w:autoSpaceDN w:val="0"/>
              <w:adjustRightInd w:val="0"/>
              <w:jc w:val="center"/>
              <w:rPr>
                <w:rFonts w:ascii="Arial" w:hAnsi="Arial" w:cs="Arial"/>
                <w:b/>
              </w:rPr>
            </w:pPr>
            <w:r>
              <w:rPr>
                <w:rFonts w:ascii="Arial" w:hAnsi="Arial" w:cs="Arial"/>
                <w:b/>
              </w:rPr>
              <w:t>F.I.T</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AA6DBA" w:rsidP="00BF1CE2">
            <w:pPr>
              <w:pStyle w:val="BodyText"/>
              <w:rPr>
                <w:rFonts w:cs="Arial"/>
              </w:rPr>
            </w:pPr>
            <w:r>
              <w:rPr>
                <w:rFonts w:cs="Arial"/>
              </w:rPr>
              <w:t>Experience of working in local government or other public sector organisation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pStyle w:val="BodyText"/>
              <w:jc w:val="center"/>
              <w:rPr>
                <w:rFonts w:cs="Arial"/>
                <w:b/>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r w:rsidRPr="00821384">
              <w:rPr>
                <w:rFonts w:ascii="Arial" w:hAnsi="Arial" w:cs="Arial"/>
                <w:b/>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732E70" w:rsidP="00BF1CE2">
            <w:pPr>
              <w:autoSpaceDE w:val="0"/>
              <w:autoSpaceDN w:val="0"/>
              <w:adjustRightInd w:val="0"/>
              <w:jc w:val="center"/>
              <w:rPr>
                <w:rFonts w:ascii="Arial" w:hAnsi="Arial" w:cs="Arial"/>
                <w:b/>
              </w:rPr>
            </w:pPr>
            <w:r>
              <w:rPr>
                <w:rFonts w:ascii="Arial" w:hAnsi="Arial" w:cs="Arial"/>
                <w:b/>
              </w:rPr>
              <w:t>F.I.</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AA6DBA" w:rsidP="00BF1CE2">
            <w:pPr>
              <w:pStyle w:val="BodyText"/>
              <w:rPr>
                <w:rFonts w:cs="Arial"/>
              </w:rPr>
            </w:pPr>
            <w:r>
              <w:rPr>
                <w:rFonts w:cs="Arial"/>
              </w:rPr>
              <w:t>Detailed knowledge and understanding of Welsh Government policy and targets related to Climate change and decarbonisation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pStyle w:val="BodyText"/>
              <w:jc w:val="center"/>
              <w:rPr>
                <w:rFonts w:cs="Arial"/>
                <w:b/>
              </w:rPr>
            </w:pPr>
            <w:r w:rsidRPr="00821384">
              <w:rPr>
                <w:rFonts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732E70" w:rsidP="00BF1CE2">
            <w:pPr>
              <w:autoSpaceDE w:val="0"/>
              <w:autoSpaceDN w:val="0"/>
              <w:adjustRightInd w:val="0"/>
              <w:jc w:val="center"/>
              <w:rPr>
                <w:rFonts w:ascii="Arial" w:hAnsi="Arial" w:cs="Arial"/>
                <w:b/>
              </w:rPr>
            </w:pPr>
            <w:r>
              <w:rPr>
                <w:rFonts w:ascii="Arial" w:hAnsi="Arial" w:cs="Arial"/>
                <w:b/>
              </w:rPr>
              <w:t>F.I.T</w:t>
            </w:r>
          </w:p>
        </w:tc>
      </w:tr>
      <w:tr w:rsidR="00AA6DBA"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AA6DBA" w:rsidRDefault="00AA6DBA" w:rsidP="00BF1CE2">
            <w:pPr>
              <w:pStyle w:val="BodyText"/>
              <w:rPr>
                <w:rFonts w:cs="Arial"/>
              </w:rPr>
            </w:pPr>
            <w:r>
              <w:rPr>
                <w:rFonts w:cs="Arial"/>
              </w:rPr>
              <w:t>Detailed knowledge and understanding of the climate change emergency, as well as a passion for making a positive impact in this area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6DBA" w:rsidRPr="00821384" w:rsidRDefault="00AA6DBA" w:rsidP="00BF1CE2">
            <w:pPr>
              <w:pStyle w:val="BodyText"/>
              <w:jc w:val="center"/>
              <w:rPr>
                <w:rFonts w:cs="Arial"/>
                <w:b/>
              </w:rPr>
            </w:pPr>
            <w:r w:rsidRPr="00821384">
              <w:rPr>
                <w:rFonts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A6DBA" w:rsidRPr="00821384" w:rsidRDefault="00AA6DBA"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6DBA" w:rsidRPr="00821384" w:rsidRDefault="00732E70" w:rsidP="00BF1CE2">
            <w:pPr>
              <w:autoSpaceDE w:val="0"/>
              <w:autoSpaceDN w:val="0"/>
              <w:adjustRightInd w:val="0"/>
              <w:jc w:val="center"/>
              <w:rPr>
                <w:rFonts w:ascii="Arial" w:hAnsi="Arial" w:cs="Arial"/>
                <w:b/>
              </w:rPr>
            </w:pPr>
            <w:r>
              <w:rPr>
                <w:rFonts w:ascii="Arial" w:hAnsi="Arial" w:cs="Arial"/>
                <w:b/>
              </w:rPr>
              <w:t>F.I.T</w:t>
            </w:r>
          </w:p>
        </w:tc>
      </w:tr>
      <w:tr w:rsidR="00732E70"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732E70" w:rsidRDefault="00732E70" w:rsidP="00BF1CE2">
            <w:pPr>
              <w:pStyle w:val="BodyText"/>
              <w:rPr>
                <w:rFonts w:cs="Arial"/>
              </w:rPr>
            </w:pPr>
            <w:r>
              <w:rPr>
                <w:rFonts w:cs="Arial"/>
              </w:rPr>
              <w:t>Experience of leading the development of plans, policies and / or strategies, as well as experience of monitoring their progress and effectiveness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2E70" w:rsidRPr="00821384" w:rsidRDefault="00732E70" w:rsidP="00BF1CE2">
            <w:pPr>
              <w:pStyle w:val="BodyText"/>
              <w:jc w:val="center"/>
              <w:rPr>
                <w:rFonts w:cs="Arial"/>
                <w:b/>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732E70" w:rsidRPr="00821384" w:rsidRDefault="00732E70" w:rsidP="00BF1CE2">
            <w:pPr>
              <w:autoSpaceDE w:val="0"/>
              <w:autoSpaceDN w:val="0"/>
              <w:adjustRightInd w:val="0"/>
              <w:jc w:val="center"/>
              <w:rPr>
                <w:rFonts w:ascii="Arial" w:hAnsi="Arial" w:cs="Arial"/>
                <w:b/>
              </w:rPr>
            </w:pPr>
            <w:r w:rsidRPr="00821384">
              <w:rPr>
                <w:rFonts w:ascii="Arial" w:hAnsi="Arial" w:cs="Arial"/>
                <w:b/>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2E70" w:rsidRPr="00821384" w:rsidRDefault="00732E70" w:rsidP="00BF1CE2">
            <w:pPr>
              <w:autoSpaceDE w:val="0"/>
              <w:autoSpaceDN w:val="0"/>
              <w:adjustRightInd w:val="0"/>
              <w:jc w:val="center"/>
              <w:rPr>
                <w:rFonts w:ascii="Arial" w:hAnsi="Arial" w:cs="Arial"/>
                <w:b/>
              </w:rPr>
            </w:pPr>
            <w:r>
              <w:rPr>
                <w:rFonts w:ascii="Arial" w:hAnsi="Arial" w:cs="Arial"/>
                <w:b/>
              </w:rPr>
              <w:t>F.I.</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rPr>
                <w:rFonts w:ascii="Arial" w:hAnsi="Arial" w:cs="Arial"/>
                <w:b/>
              </w:rPr>
            </w:pPr>
            <w:r w:rsidRPr="00821384">
              <w:rPr>
                <w:rFonts w:ascii="Arial" w:hAnsi="Arial" w:cs="Arial"/>
                <w:b/>
              </w:rPr>
              <w:t>Practical and Intellectual Skills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547401" w:rsidP="00BF1CE2">
            <w:pPr>
              <w:autoSpaceDE w:val="0"/>
              <w:autoSpaceDN w:val="0"/>
              <w:adjustRightInd w:val="0"/>
              <w:rPr>
                <w:rFonts w:ascii="Arial" w:hAnsi="Arial" w:cs="Arial"/>
                <w:b/>
              </w:rPr>
            </w:pPr>
            <w:r w:rsidRPr="00821384">
              <w:rPr>
                <w:rFonts w:ascii="Arial" w:hAnsi="Arial" w:cs="Arial"/>
              </w:rPr>
              <w:t>Well-developed</w:t>
            </w:r>
            <w:r w:rsidR="00BF1CE2" w:rsidRPr="00821384">
              <w:rPr>
                <w:rFonts w:ascii="Arial" w:hAnsi="Arial" w:cs="Arial"/>
              </w:rPr>
              <w:t xml:space="preserve"> communication skills, both written and oral, and be ade</w:t>
            </w:r>
            <w:r w:rsidR="00AA6DBA">
              <w:rPr>
                <w:rFonts w:ascii="Arial" w:hAnsi="Arial" w:cs="Arial"/>
              </w:rPr>
              <w:t>pt at negotiation and diplomacy, with the ability to inspire others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rPr>
            </w:pPr>
            <w:r w:rsidRPr="00821384">
              <w:rPr>
                <w:rFonts w:ascii="Arial" w:hAnsi="Arial"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732E70" w:rsidP="00BF1CE2">
            <w:pPr>
              <w:autoSpaceDE w:val="0"/>
              <w:autoSpaceDN w:val="0"/>
              <w:adjustRightInd w:val="0"/>
              <w:jc w:val="center"/>
              <w:rPr>
                <w:rFonts w:ascii="Arial" w:hAnsi="Arial" w:cs="Arial"/>
                <w:b/>
              </w:rPr>
            </w:pPr>
            <w:r>
              <w:rPr>
                <w:rFonts w:ascii="Arial" w:hAnsi="Arial" w:cs="Arial"/>
                <w:b/>
              </w:rPr>
              <w:t>F.I.T</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rPr>
                <w:rFonts w:ascii="Arial" w:hAnsi="Arial" w:cs="Arial"/>
              </w:rPr>
            </w:pPr>
            <w:r w:rsidRPr="00821384">
              <w:rPr>
                <w:rFonts w:ascii="Arial" w:hAnsi="Arial" w:cs="Arial"/>
              </w:rPr>
              <w:t>Ability to confidently communicate with a range of partners and stakeholders in an appropriate and effective way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r w:rsidRPr="00821384">
              <w:rPr>
                <w:rFonts w:ascii="Arial" w:hAnsi="Arial"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732E70" w:rsidP="00BF1CE2">
            <w:pPr>
              <w:autoSpaceDE w:val="0"/>
              <w:autoSpaceDN w:val="0"/>
              <w:adjustRightInd w:val="0"/>
              <w:jc w:val="center"/>
              <w:rPr>
                <w:rFonts w:ascii="Arial" w:hAnsi="Arial" w:cs="Arial"/>
                <w:b/>
              </w:rPr>
            </w:pPr>
            <w:r>
              <w:rPr>
                <w:rFonts w:ascii="Arial" w:hAnsi="Arial" w:cs="Arial"/>
                <w:b/>
              </w:rPr>
              <w:t>F.I.T.</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rPr>
                <w:rFonts w:ascii="Arial" w:hAnsi="Arial" w:cs="Arial"/>
                <w:b/>
              </w:rPr>
            </w:pPr>
            <w:r w:rsidRPr="00821384">
              <w:rPr>
                <w:rFonts w:ascii="Arial" w:hAnsi="Arial" w:cs="Arial"/>
              </w:rPr>
              <w:t>Ability to work with community groups, and develop effective working relationships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rPr>
            </w:pPr>
            <w:r w:rsidRPr="00821384">
              <w:rPr>
                <w:rFonts w:ascii="Arial" w:hAnsi="Arial"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732E70" w:rsidP="00BF1CE2">
            <w:pPr>
              <w:autoSpaceDE w:val="0"/>
              <w:autoSpaceDN w:val="0"/>
              <w:adjustRightInd w:val="0"/>
              <w:jc w:val="center"/>
              <w:rPr>
                <w:rFonts w:ascii="Arial" w:hAnsi="Arial" w:cs="Arial"/>
                <w:b/>
              </w:rPr>
            </w:pPr>
            <w:r>
              <w:rPr>
                <w:rFonts w:ascii="Arial" w:hAnsi="Arial" w:cs="Arial"/>
                <w:b/>
              </w:rPr>
              <w:t>F.I.</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rPr>
                <w:rFonts w:ascii="Arial" w:hAnsi="Arial" w:cs="Arial"/>
              </w:rPr>
            </w:pPr>
            <w:r w:rsidRPr="00821384">
              <w:rPr>
                <w:rFonts w:ascii="Arial" w:hAnsi="Arial" w:cs="Arial"/>
              </w:rPr>
              <w:t>A familiarity with software a</w:t>
            </w:r>
            <w:r w:rsidR="00AA6DBA">
              <w:rPr>
                <w:rFonts w:ascii="Arial" w:hAnsi="Arial" w:cs="Arial"/>
              </w:rPr>
              <w:t>pplications &amp; computer literate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rPr>
            </w:pPr>
            <w:r w:rsidRPr="00821384">
              <w:rPr>
                <w:rFonts w:ascii="Arial" w:hAnsi="Arial"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732E70">
            <w:pPr>
              <w:autoSpaceDE w:val="0"/>
              <w:autoSpaceDN w:val="0"/>
              <w:adjustRightInd w:val="0"/>
              <w:jc w:val="center"/>
              <w:rPr>
                <w:rFonts w:ascii="Arial" w:hAnsi="Arial" w:cs="Arial"/>
                <w:b/>
              </w:rPr>
            </w:pPr>
            <w:r w:rsidRPr="00821384">
              <w:rPr>
                <w:rFonts w:ascii="Arial" w:hAnsi="Arial" w:cs="Arial"/>
                <w:b/>
              </w:rPr>
              <w:t>F.I.</w:t>
            </w:r>
          </w:p>
        </w:tc>
      </w:tr>
      <w:tr w:rsidR="00AA6DBA"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AA6DBA" w:rsidRPr="00821384" w:rsidRDefault="00AA6DBA" w:rsidP="00BF1CE2">
            <w:pPr>
              <w:autoSpaceDE w:val="0"/>
              <w:autoSpaceDN w:val="0"/>
              <w:adjustRightInd w:val="0"/>
              <w:rPr>
                <w:rFonts w:ascii="Arial" w:hAnsi="Arial" w:cs="Arial"/>
              </w:rPr>
            </w:pPr>
            <w:r>
              <w:rPr>
                <w:rFonts w:ascii="Arial" w:hAnsi="Arial" w:cs="Arial"/>
              </w:rPr>
              <w:t>Ability to lead and motivate colleagues, partners and other stakeholders, and the ability to form positive and effective working relationships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6DBA" w:rsidRPr="00821384" w:rsidRDefault="00AA6DBA" w:rsidP="00BF1CE2">
            <w:pPr>
              <w:autoSpaceDE w:val="0"/>
              <w:autoSpaceDN w:val="0"/>
              <w:adjustRightInd w:val="0"/>
              <w:jc w:val="center"/>
              <w:rPr>
                <w:rFonts w:ascii="Arial" w:hAnsi="Arial" w:cs="Arial"/>
                <w:b/>
              </w:rPr>
            </w:pPr>
            <w:r w:rsidRPr="00821384">
              <w:rPr>
                <w:rFonts w:ascii="Arial" w:hAnsi="Arial"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AA6DBA" w:rsidRPr="00821384" w:rsidRDefault="00AA6DBA"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6DBA" w:rsidRPr="00821384" w:rsidRDefault="00732E70" w:rsidP="00BF1CE2">
            <w:pPr>
              <w:autoSpaceDE w:val="0"/>
              <w:autoSpaceDN w:val="0"/>
              <w:adjustRightInd w:val="0"/>
              <w:jc w:val="center"/>
              <w:rPr>
                <w:rFonts w:ascii="Arial" w:hAnsi="Arial" w:cs="Arial"/>
                <w:b/>
              </w:rPr>
            </w:pPr>
            <w:r>
              <w:rPr>
                <w:rFonts w:ascii="Arial" w:hAnsi="Arial" w:cs="Arial"/>
                <w:b/>
              </w:rPr>
              <w:t>F.I.</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rPr>
                <w:rFonts w:ascii="Arial" w:hAnsi="Arial" w:cs="Arial"/>
              </w:rPr>
            </w:pPr>
            <w:r w:rsidRPr="00821384">
              <w:rPr>
                <w:rFonts w:ascii="Arial" w:hAnsi="Arial" w:cs="Arial"/>
              </w:rPr>
              <w:t>Ability to communicate in Welsh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jc w:val="center"/>
              <w:rPr>
                <w:rFonts w:ascii="Arial" w:hAnsi="Arial" w:cs="Arial"/>
                <w:b/>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ind w:left="360"/>
              <w:jc w:val="center"/>
              <w:rPr>
                <w:rFonts w:ascii="Arial" w:hAnsi="Arial" w:cs="Arial"/>
                <w:b/>
              </w:rPr>
            </w:pPr>
            <w:r w:rsidRPr="00821384">
              <w:rPr>
                <w:rFonts w:ascii="Arial" w:hAnsi="Arial" w:cs="Arial"/>
                <w:b/>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732E70">
            <w:pPr>
              <w:jc w:val="center"/>
              <w:rPr>
                <w:rFonts w:ascii="Arial" w:hAnsi="Arial" w:cs="Arial"/>
                <w:b/>
              </w:rPr>
            </w:pPr>
            <w:r w:rsidRPr="00821384">
              <w:rPr>
                <w:rFonts w:ascii="Arial" w:hAnsi="Arial" w:cs="Arial"/>
                <w:b/>
              </w:rPr>
              <w:t>F.I.</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rPr>
                <w:rFonts w:ascii="Arial" w:hAnsi="Arial" w:cs="Arial"/>
              </w:rPr>
            </w:pPr>
            <w:r w:rsidRPr="00821384">
              <w:rPr>
                <w:rFonts w:ascii="Arial" w:hAnsi="Arial" w:cs="Arial"/>
                <w:b/>
              </w:rPr>
              <w:lastRenderedPageBreak/>
              <w:t>Personal Attributes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732E70">
            <w:pPr>
              <w:autoSpaceDE w:val="0"/>
              <w:autoSpaceDN w:val="0"/>
              <w:adjustRightInd w:val="0"/>
              <w:rPr>
                <w:rFonts w:ascii="Arial" w:hAnsi="Arial" w:cs="Arial"/>
              </w:rPr>
            </w:pPr>
            <w:r w:rsidRPr="00821384">
              <w:rPr>
                <w:rFonts w:ascii="Arial" w:hAnsi="Arial" w:cs="Arial"/>
              </w:rPr>
              <w:t>Cal</w:t>
            </w:r>
            <w:r w:rsidR="00732E70">
              <w:rPr>
                <w:rFonts w:ascii="Arial" w:hAnsi="Arial" w:cs="Arial"/>
              </w:rPr>
              <w:t>m, and approachable, with the ability to adapt to different teams and working environments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ind w:left="360"/>
              <w:jc w:val="center"/>
              <w:rPr>
                <w:rFonts w:ascii="Arial" w:hAnsi="Arial" w:cs="Arial"/>
                <w:b/>
              </w:rPr>
            </w:pPr>
            <w:r w:rsidRPr="00821384">
              <w:rPr>
                <w:rFonts w:ascii="Arial" w:hAnsi="Arial"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732E70" w:rsidP="00BF1CE2">
            <w:pPr>
              <w:autoSpaceDE w:val="0"/>
              <w:autoSpaceDN w:val="0"/>
              <w:adjustRightInd w:val="0"/>
              <w:jc w:val="center"/>
              <w:rPr>
                <w:rFonts w:ascii="Arial" w:hAnsi="Arial" w:cs="Arial"/>
                <w:b/>
              </w:rPr>
            </w:pPr>
            <w:r>
              <w:rPr>
                <w:rFonts w:ascii="Arial" w:hAnsi="Arial" w:cs="Arial"/>
                <w:b/>
              </w:rPr>
              <w:t>F.I.</w:t>
            </w:r>
          </w:p>
        </w:tc>
      </w:tr>
      <w:tr w:rsidR="00732E70"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732E70" w:rsidRPr="00821384" w:rsidRDefault="00732E70" w:rsidP="00732E70">
            <w:pPr>
              <w:autoSpaceDE w:val="0"/>
              <w:autoSpaceDN w:val="0"/>
              <w:adjustRightInd w:val="0"/>
              <w:rPr>
                <w:rFonts w:ascii="Arial" w:hAnsi="Arial" w:cs="Arial"/>
              </w:rPr>
            </w:pPr>
            <w:r>
              <w:rPr>
                <w:rFonts w:ascii="Arial" w:hAnsi="Arial" w:cs="Arial"/>
              </w:rPr>
              <w:t>Self-motivated, passionate and determined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2E70" w:rsidRPr="00821384" w:rsidRDefault="00732E70" w:rsidP="00BF1CE2">
            <w:pPr>
              <w:autoSpaceDE w:val="0"/>
              <w:autoSpaceDN w:val="0"/>
              <w:adjustRightInd w:val="0"/>
              <w:ind w:left="360"/>
              <w:jc w:val="center"/>
              <w:rPr>
                <w:rFonts w:ascii="Arial" w:hAnsi="Arial" w:cs="Arial"/>
                <w:b/>
              </w:rPr>
            </w:pPr>
            <w:r w:rsidRPr="00821384">
              <w:rPr>
                <w:rFonts w:ascii="Arial" w:hAnsi="Arial"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732E70" w:rsidRPr="00821384" w:rsidRDefault="00732E70"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2E70" w:rsidRPr="00821384" w:rsidRDefault="00732E70" w:rsidP="00BF1CE2">
            <w:pPr>
              <w:autoSpaceDE w:val="0"/>
              <w:autoSpaceDN w:val="0"/>
              <w:adjustRightInd w:val="0"/>
              <w:jc w:val="center"/>
              <w:rPr>
                <w:rFonts w:ascii="Arial" w:hAnsi="Arial" w:cs="Arial"/>
                <w:b/>
              </w:rPr>
            </w:pPr>
            <w:r>
              <w:rPr>
                <w:rFonts w:ascii="Arial" w:hAnsi="Arial" w:cs="Arial"/>
                <w:b/>
              </w:rPr>
              <w:t>F.I.</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rPr>
                <w:rFonts w:ascii="Arial" w:hAnsi="Arial" w:cs="Arial"/>
              </w:rPr>
            </w:pPr>
            <w:r w:rsidRPr="00821384">
              <w:rPr>
                <w:rFonts w:ascii="Arial" w:hAnsi="Arial" w:cs="Arial"/>
                <w:b/>
              </w:rPr>
              <w:t>Personal Circumstances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rPr>
                <w:rFonts w:ascii="Arial" w:hAnsi="Arial" w:cs="Arial"/>
              </w:rPr>
            </w:pPr>
            <w:r w:rsidRPr="00821384">
              <w:rPr>
                <w:rFonts w:ascii="Arial" w:hAnsi="Arial" w:cs="Arial"/>
              </w:rPr>
              <w:t xml:space="preserve">Ability to travel across the region carry out work </w:t>
            </w:r>
            <w:r w:rsidR="00732E70">
              <w:rPr>
                <w:rFonts w:ascii="Arial" w:hAnsi="Arial" w:cs="Arial"/>
              </w:rPr>
              <w:t xml:space="preserve">where appropriate </w:t>
            </w:r>
            <w:r w:rsidRPr="00821384">
              <w:rPr>
                <w:rFonts w:ascii="Arial" w:hAnsi="Arial" w:cs="Arial"/>
              </w:rPr>
              <w:t>(e.g. attend meetings / visit clients or work sites)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r w:rsidRPr="00821384">
              <w:rPr>
                <w:rFonts w:ascii="Arial" w:hAnsi="Arial"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732E70" w:rsidP="00BF1CE2">
            <w:pPr>
              <w:autoSpaceDE w:val="0"/>
              <w:autoSpaceDN w:val="0"/>
              <w:adjustRightInd w:val="0"/>
              <w:jc w:val="center"/>
              <w:rPr>
                <w:rFonts w:ascii="Arial" w:hAnsi="Arial" w:cs="Arial"/>
                <w:b/>
              </w:rPr>
            </w:pPr>
            <w:r>
              <w:rPr>
                <w:rFonts w:ascii="Arial" w:hAnsi="Arial" w:cs="Arial"/>
                <w:b/>
              </w:rPr>
              <w:t>F.I.</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rPr>
                <w:rFonts w:ascii="Arial" w:hAnsi="Arial" w:cs="Arial"/>
              </w:rPr>
            </w:pPr>
            <w:r w:rsidRPr="00821384">
              <w:rPr>
                <w:rFonts w:ascii="Arial" w:hAnsi="Arial" w:cs="Arial"/>
                <w:b/>
              </w:rPr>
              <w:t>Equality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jc w:val="center"/>
              <w:rPr>
                <w:rFonts w:ascii="Arial" w:hAnsi="Arial" w:cs="Arial"/>
                <w:b/>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jc w:val="center"/>
              <w:rPr>
                <w:rFonts w:ascii="Arial" w:hAnsi="Arial" w:cs="Arial"/>
                <w:b/>
              </w:rPr>
            </w:pP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rPr>
                <w:rFonts w:ascii="Arial" w:hAnsi="Arial" w:cs="Arial"/>
              </w:rPr>
            </w:pPr>
            <w:r w:rsidRPr="00821384">
              <w:rPr>
                <w:rFonts w:ascii="Arial" w:hAnsi="Arial" w:cs="Arial"/>
              </w:rPr>
              <w:t>Knowledge of and commitment to Equality and Diversity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jc w:val="center"/>
              <w:rPr>
                <w:rFonts w:ascii="Arial" w:hAnsi="Arial" w:cs="Arial"/>
                <w:b/>
              </w:rPr>
            </w:pPr>
            <w:r w:rsidRPr="00821384">
              <w:rPr>
                <w:rFonts w:ascii="Arial" w:hAnsi="Arial"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732E70" w:rsidP="00BF1CE2">
            <w:pPr>
              <w:jc w:val="center"/>
              <w:rPr>
                <w:rFonts w:ascii="Arial" w:hAnsi="Arial" w:cs="Arial"/>
                <w:b/>
              </w:rPr>
            </w:pPr>
            <w:r>
              <w:rPr>
                <w:rFonts w:ascii="Arial" w:hAnsi="Arial" w:cs="Arial"/>
                <w:b/>
              </w:rPr>
              <w:t>F.I.</w:t>
            </w:r>
          </w:p>
        </w:tc>
      </w:tr>
      <w:tr w:rsidR="00BF1CE2" w:rsidRPr="00821384" w:rsidTr="00547401">
        <w:tc>
          <w:tcPr>
            <w:tcW w:w="5382"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rPr>
                <w:rFonts w:ascii="Arial" w:hAnsi="Arial" w:cs="Arial"/>
              </w:rPr>
            </w:pPr>
            <w:r w:rsidRPr="00821384">
              <w:rPr>
                <w:rFonts w:ascii="Arial" w:hAnsi="Arial" w:cs="Arial"/>
              </w:rPr>
              <w:t>Understanding of the importance of Welsh Language and Culture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jc w:val="center"/>
              <w:rPr>
                <w:rFonts w:ascii="Arial" w:hAnsi="Arial" w:cs="Arial"/>
                <w:b/>
              </w:rPr>
            </w:pPr>
            <w:r w:rsidRPr="00821384">
              <w:rPr>
                <w:rFonts w:ascii="Arial" w:hAnsi="Arial" w:cs="Arial"/>
                <w:b/>
              </w:rPr>
              <w:sym w:font="Wingdings" w:char="F0FC"/>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BF1CE2" w:rsidP="00BF1CE2">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1CE2" w:rsidRPr="00821384" w:rsidRDefault="00732E70" w:rsidP="00BF1CE2">
            <w:pPr>
              <w:jc w:val="center"/>
              <w:rPr>
                <w:rFonts w:ascii="Arial" w:hAnsi="Arial" w:cs="Arial"/>
                <w:b/>
              </w:rPr>
            </w:pPr>
            <w:r>
              <w:rPr>
                <w:rFonts w:ascii="Arial" w:hAnsi="Arial" w:cs="Arial"/>
                <w:b/>
              </w:rPr>
              <w:t>F.I.</w:t>
            </w:r>
          </w:p>
        </w:tc>
      </w:tr>
    </w:tbl>
    <w:p w:rsidR="009C6C4B" w:rsidRPr="00821384" w:rsidRDefault="009C6C4B" w:rsidP="009C6C4B">
      <w:pPr>
        <w:tabs>
          <w:tab w:val="left" w:pos="2235"/>
        </w:tabs>
        <w:rPr>
          <w:rFonts w:ascii="Arial" w:hAnsi="Arial" w:cs="Arial"/>
          <w:lang w:eastAsia="en-US"/>
        </w:rPr>
      </w:pPr>
    </w:p>
    <w:p w:rsidR="009C6C4B" w:rsidRPr="00821384" w:rsidRDefault="009C6C4B" w:rsidP="009C6C4B">
      <w:pPr>
        <w:rPr>
          <w:rFonts w:ascii="Arial" w:hAnsi="Arial" w:cs="Arial"/>
          <w:vanish/>
        </w:rPr>
      </w:pPr>
    </w:p>
    <w:p w:rsidR="009C6C4B" w:rsidRPr="00821384" w:rsidRDefault="009C6C4B" w:rsidP="009C6C4B">
      <w:pPr>
        <w:tabs>
          <w:tab w:val="left" w:pos="2794"/>
        </w:tabs>
        <w:rPr>
          <w:rFonts w:ascii="Arial" w:hAnsi="Arial" w:cs="Arial"/>
        </w:rPr>
      </w:pPr>
    </w:p>
    <w:tbl>
      <w:tblPr>
        <w:tblW w:w="0" w:type="auto"/>
        <w:tblInd w:w="-532" w:type="dxa"/>
        <w:tblLook w:val="01E0" w:firstRow="1" w:lastRow="1" w:firstColumn="1" w:lastColumn="1" w:noHBand="0" w:noVBand="0"/>
      </w:tblPr>
      <w:tblGrid>
        <w:gridCol w:w="456"/>
        <w:gridCol w:w="3448"/>
        <w:gridCol w:w="847"/>
        <w:gridCol w:w="469"/>
        <w:gridCol w:w="3200"/>
      </w:tblGrid>
      <w:tr w:rsidR="009C6C4B" w:rsidRPr="00821384" w:rsidTr="00D268FD">
        <w:tc>
          <w:tcPr>
            <w:tcW w:w="456" w:type="dxa"/>
            <w:shd w:val="clear" w:color="auto" w:fill="auto"/>
          </w:tcPr>
          <w:p w:rsidR="009C6C4B" w:rsidRPr="00821384" w:rsidRDefault="009C6C4B" w:rsidP="00D268FD">
            <w:pPr>
              <w:rPr>
                <w:rFonts w:ascii="Arial" w:hAnsi="Arial" w:cs="Arial"/>
              </w:rPr>
            </w:pPr>
            <w:r w:rsidRPr="00821384">
              <w:rPr>
                <w:rFonts w:ascii="Arial" w:hAnsi="Arial" w:cs="Arial"/>
              </w:rPr>
              <w:t>F</w:t>
            </w:r>
          </w:p>
        </w:tc>
        <w:tc>
          <w:tcPr>
            <w:tcW w:w="3448" w:type="dxa"/>
            <w:shd w:val="clear" w:color="auto" w:fill="auto"/>
          </w:tcPr>
          <w:p w:rsidR="009C6C4B" w:rsidRPr="00821384" w:rsidRDefault="009C6C4B" w:rsidP="00D268FD">
            <w:pPr>
              <w:rPr>
                <w:rFonts w:ascii="Arial" w:hAnsi="Arial" w:cs="Arial"/>
              </w:rPr>
            </w:pPr>
            <w:r w:rsidRPr="00821384">
              <w:rPr>
                <w:rFonts w:ascii="Arial" w:hAnsi="Arial" w:cs="Arial"/>
              </w:rPr>
              <w:t>Job Application Form</w:t>
            </w:r>
          </w:p>
        </w:tc>
        <w:tc>
          <w:tcPr>
            <w:tcW w:w="847" w:type="dxa"/>
            <w:shd w:val="clear" w:color="auto" w:fill="auto"/>
          </w:tcPr>
          <w:p w:rsidR="009C6C4B" w:rsidRPr="00821384" w:rsidRDefault="009C6C4B" w:rsidP="00D268FD">
            <w:pPr>
              <w:rPr>
                <w:rFonts w:ascii="Arial" w:hAnsi="Arial" w:cs="Arial"/>
              </w:rPr>
            </w:pPr>
          </w:p>
        </w:tc>
        <w:tc>
          <w:tcPr>
            <w:tcW w:w="469" w:type="dxa"/>
            <w:shd w:val="clear" w:color="auto" w:fill="auto"/>
          </w:tcPr>
          <w:p w:rsidR="009C6C4B" w:rsidRPr="00821384" w:rsidRDefault="009C6C4B" w:rsidP="00D268FD">
            <w:pPr>
              <w:rPr>
                <w:rFonts w:ascii="Arial" w:hAnsi="Arial" w:cs="Arial"/>
              </w:rPr>
            </w:pPr>
            <w:r w:rsidRPr="00821384">
              <w:rPr>
                <w:rFonts w:ascii="Arial" w:hAnsi="Arial" w:cs="Arial"/>
              </w:rPr>
              <w:t>C</w:t>
            </w:r>
          </w:p>
        </w:tc>
        <w:tc>
          <w:tcPr>
            <w:tcW w:w="3200" w:type="dxa"/>
            <w:shd w:val="clear" w:color="auto" w:fill="auto"/>
          </w:tcPr>
          <w:p w:rsidR="009C6C4B" w:rsidRPr="00821384" w:rsidRDefault="009C6C4B" w:rsidP="00D268FD">
            <w:pPr>
              <w:rPr>
                <w:rFonts w:ascii="Arial" w:hAnsi="Arial" w:cs="Arial"/>
              </w:rPr>
            </w:pPr>
            <w:r w:rsidRPr="00821384">
              <w:rPr>
                <w:rFonts w:ascii="Arial" w:hAnsi="Arial" w:cs="Arial"/>
              </w:rPr>
              <w:t>Certificate of Qualification</w:t>
            </w:r>
          </w:p>
        </w:tc>
      </w:tr>
      <w:tr w:rsidR="009C6C4B" w:rsidRPr="00821384" w:rsidTr="00D268FD">
        <w:tc>
          <w:tcPr>
            <w:tcW w:w="456" w:type="dxa"/>
            <w:shd w:val="clear" w:color="auto" w:fill="auto"/>
          </w:tcPr>
          <w:p w:rsidR="009C6C4B" w:rsidRPr="00821384" w:rsidRDefault="009C6C4B" w:rsidP="00D268FD">
            <w:pPr>
              <w:rPr>
                <w:rFonts w:ascii="Arial" w:hAnsi="Arial" w:cs="Arial"/>
              </w:rPr>
            </w:pPr>
            <w:r w:rsidRPr="00821384">
              <w:rPr>
                <w:rFonts w:ascii="Arial" w:hAnsi="Arial" w:cs="Arial"/>
              </w:rPr>
              <w:t>I</w:t>
            </w:r>
          </w:p>
        </w:tc>
        <w:tc>
          <w:tcPr>
            <w:tcW w:w="3448" w:type="dxa"/>
            <w:shd w:val="clear" w:color="auto" w:fill="auto"/>
          </w:tcPr>
          <w:p w:rsidR="009C6C4B" w:rsidRPr="00821384" w:rsidRDefault="009C6C4B" w:rsidP="00D268FD">
            <w:pPr>
              <w:rPr>
                <w:rFonts w:ascii="Arial" w:hAnsi="Arial" w:cs="Arial"/>
              </w:rPr>
            </w:pPr>
            <w:r w:rsidRPr="00821384">
              <w:rPr>
                <w:rFonts w:ascii="Arial" w:hAnsi="Arial" w:cs="Arial"/>
              </w:rPr>
              <w:t>Interview</w:t>
            </w:r>
          </w:p>
        </w:tc>
        <w:tc>
          <w:tcPr>
            <w:tcW w:w="847" w:type="dxa"/>
            <w:shd w:val="clear" w:color="auto" w:fill="auto"/>
          </w:tcPr>
          <w:p w:rsidR="009C6C4B" w:rsidRPr="00821384" w:rsidRDefault="009C6C4B" w:rsidP="00D268FD">
            <w:pPr>
              <w:rPr>
                <w:rFonts w:ascii="Arial" w:hAnsi="Arial" w:cs="Arial"/>
              </w:rPr>
            </w:pPr>
          </w:p>
        </w:tc>
        <w:tc>
          <w:tcPr>
            <w:tcW w:w="469" w:type="dxa"/>
            <w:shd w:val="clear" w:color="auto" w:fill="auto"/>
          </w:tcPr>
          <w:p w:rsidR="009C6C4B" w:rsidRPr="00821384" w:rsidRDefault="009C6C4B" w:rsidP="00D268FD">
            <w:pPr>
              <w:rPr>
                <w:rFonts w:ascii="Arial" w:hAnsi="Arial" w:cs="Arial"/>
              </w:rPr>
            </w:pPr>
            <w:r w:rsidRPr="00821384">
              <w:rPr>
                <w:rFonts w:ascii="Arial" w:hAnsi="Arial" w:cs="Arial"/>
              </w:rPr>
              <w:t>T</w:t>
            </w:r>
          </w:p>
        </w:tc>
        <w:tc>
          <w:tcPr>
            <w:tcW w:w="3200" w:type="dxa"/>
            <w:shd w:val="clear" w:color="auto" w:fill="auto"/>
          </w:tcPr>
          <w:p w:rsidR="009C6C4B" w:rsidRPr="00821384" w:rsidRDefault="009C6C4B" w:rsidP="00D268FD">
            <w:pPr>
              <w:rPr>
                <w:rFonts w:ascii="Arial" w:hAnsi="Arial" w:cs="Arial"/>
              </w:rPr>
            </w:pPr>
            <w:r w:rsidRPr="00821384">
              <w:rPr>
                <w:rFonts w:ascii="Arial" w:hAnsi="Arial" w:cs="Arial"/>
              </w:rPr>
              <w:t>Test</w:t>
            </w:r>
          </w:p>
        </w:tc>
      </w:tr>
    </w:tbl>
    <w:p w:rsidR="00DF564C" w:rsidRPr="00821384" w:rsidRDefault="00DF564C">
      <w:pPr>
        <w:rPr>
          <w:rFonts w:ascii="Arial" w:hAnsi="Arial" w:cs="Arial"/>
        </w:rPr>
      </w:pPr>
    </w:p>
    <w:sectPr w:rsidR="00DF564C" w:rsidRPr="008213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401" w:rsidRDefault="00547401" w:rsidP="00547401">
      <w:r>
        <w:separator/>
      </w:r>
    </w:p>
  </w:endnote>
  <w:endnote w:type="continuationSeparator" w:id="0">
    <w:p w:rsidR="00547401" w:rsidRDefault="00547401" w:rsidP="0054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401" w:rsidRDefault="00547401" w:rsidP="00547401">
      <w:r>
        <w:separator/>
      </w:r>
    </w:p>
  </w:footnote>
  <w:footnote w:type="continuationSeparator" w:id="0">
    <w:p w:rsidR="00547401" w:rsidRDefault="00547401" w:rsidP="0054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401" w:rsidRPr="00547401" w:rsidRDefault="00547401" w:rsidP="00547401">
    <w:pPr>
      <w:pStyle w:val="Header"/>
      <w:jc w:val="center"/>
      <w:rPr>
        <w:rFonts w:ascii="Arial" w:hAnsi="Arial" w:cs="Arial"/>
      </w:rPr>
    </w:pPr>
    <w:r w:rsidRPr="00547401">
      <w:rPr>
        <w:rFonts w:ascii="Arial" w:hAnsi="Arial" w:cs="Arial"/>
      </w:rPr>
      <w:t>ID2820 Climate Change and Carbon Reduction Manager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B6E"/>
    <w:multiLevelType w:val="hybridMultilevel"/>
    <w:tmpl w:val="A482C24C"/>
    <w:lvl w:ilvl="0" w:tplc="D31203A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4B"/>
    <w:rsid w:val="000F2008"/>
    <w:rsid w:val="001A3E97"/>
    <w:rsid w:val="0029313C"/>
    <w:rsid w:val="00547401"/>
    <w:rsid w:val="005A58FD"/>
    <w:rsid w:val="005F61ED"/>
    <w:rsid w:val="00732E70"/>
    <w:rsid w:val="00821384"/>
    <w:rsid w:val="009C6C4B"/>
    <w:rsid w:val="00AA6DBA"/>
    <w:rsid w:val="00BF1CE2"/>
    <w:rsid w:val="00BF7434"/>
    <w:rsid w:val="00C77BCF"/>
    <w:rsid w:val="00CD59ED"/>
    <w:rsid w:val="00DF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BD73F-3424-4E49-A1D3-864FDFB2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4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C6C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C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C6C4B"/>
    <w:pPr>
      <w:spacing w:after="120"/>
    </w:pPr>
    <w:rPr>
      <w:rFonts w:ascii="Arial" w:hAnsi="Arial"/>
    </w:rPr>
  </w:style>
  <w:style w:type="character" w:customStyle="1" w:styleId="BodyTextChar">
    <w:name w:val="Body Text Char"/>
    <w:basedOn w:val="DefaultParagraphFont"/>
    <w:link w:val="BodyText"/>
    <w:rsid w:val="009C6C4B"/>
    <w:rPr>
      <w:rFonts w:ascii="Arial" w:eastAsia="Times New Roman" w:hAnsi="Arial" w:cs="Times New Roman"/>
      <w:sz w:val="24"/>
      <w:szCs w:val="24"/>
      <w:lang w:eastAsia="en-GB"/>
    </w:rPr>
  </w:style>
  <w:style w:type="paragraph" w:customStyle="1" w:styleId="Head1EvalForm">
    <w:name w:val="Head 1 Eval Form"/>
    <w:basedOn w:val="Heading1"/>
    <w:next w:val="BodyText"/>
    <w:autoRedefine/>
    <w:rsid w:val="009C6C4B"/>
    <w:pPr>
      <w:keepLines w:val="0"/>
      <w:spacing w:before="0"/>
      <w:ind w:left="-900"/>
    </w:pPr>
    <w:rPr>
      <w:rFonts w:ascii="Arial" w:eastAsia="Times New Roman" w:hAnsi="Arial" w:cs="Arial"/>
      <w:b/>
      <w:bCs/>
      <w:color w:val="auto"/>
      <w:kern w:val="32"/>
      <w:sz w:val="24"/>
      <w:szCs w:val="24"/>
    </w:rPr>
  </w:style>
  <w:style w:type="paragraph" w:customStyle="1" w:styleId="Head2EvalForm">
    <w:name w:val="Head 2 Eval Form"/>
    <w:basedOn w:val="Head1EvalForm"/>
    <w:next w:val="BlockText"/>
    <w:autoRedefine/>
    <w:rsid w:val="009C6C4B"/>
    <w:pPr>
      <w:ind w:left="-709"/>
      <w:jc w:val="both"/>
    </w:pPr>
    <w:rPr>
      <w:b w:val="0"/>
    </w:rPr>
  </w:style>
  <w:style w:type="paragraph" w:styleId="ListParagraph">
    <w:name w:val="List Paragraph"/>
    <w:basedOn w:val="Normal"/>
    <w:uiPriority w:val="34"/>
    <w:qFormat/>
    <w:rsid w:val="009C6C4B"/>
    <w:pPr>
      <w:ind w:left="720"/>
    </w:pPr>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C6C4B"/>
    <w:rPr>
      <w:rFonts w:asciiTheme="majorHAnsi" w:eastAsiaTheme="majorEastAsia" w:hAnsiTheme="majorHAnsi" w:cstheme="majorBidi"/>
      <w:color w:val="2E74B5" w:themeColor="accent1" w:themeShade="BF"/>
      <w:sz w:val="32"/>
      <w:szCs w:val="32"/>
      <w:lang w:eastAsia="en-GB"/>
    </w:rPr>
  </w:style>
  <w:style w:type="paragraph" w:styleId="BlockText">
    <w:name w:val="Block Text"/>
    <w:basedOn w:val="Normal"/>
    <w:uiPriority w:val="99"/>
    <w:semiHidden/>
    <w:unhideWhenUsed/>
    <w:rsid w:val="009C6C4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customStyle="1" w:styleId="s3">
    <w:name w:val="s3"/>
    <w:basedOn w:val="DefaultParagraphFont"/>
    <w:rsid w:val="005A58FD"/>
  </w:style>
  <w:style w:type="paragraph" w:customStyle="1" w:styleId="Default">
    <w:name w:val="Default"/>
    <w:rsid w:val="00AA6DB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7401"/>
    <w:pPr>
      <w:tabs>
        <w:tab w:val="center" w:pos="4513"/>
        <w:tab w:val="right" w:pos="9026"/>
      </w:tabs>
    </w:pPr>
  </w:style>
  <w:style w:type="character" w:customStyle="1" w:styleId="HeaderChar">
    <w:name w:val="Header Char"/>
    <w:basedOn w:val="DefaultParagraphFont"/>
    <w:link w:val="Header"/>
    <w:uiPriority w:val="99"/>
    <w:rsid w:val="005474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47401"/>
    <w:pPr>
      <w:tabs>
        <w:tab w:val="center" w:pos="4513"/>
        <w:tab w:val="right" w:pos="9026"/>
      </w:tabs>
    </w:pPr>
  </w:style>
  <w:style w:type="character" w:customStyle="1" w:styleId="FooterChar">
    <w:name w:val="Footer Char"/>
    <w:basedOn w:val="DefaultParagraphFont"/>
    <w:link w:val="Footer"/>
    <w:uiPriority w:val="99"/>
    <w:rsid w:val="0054740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9447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Penman</dc:creator>
  <cp:keywords/>
  <dc:description/>
  <cp:lastModifiedBy>Kirsty Hammond</cp:lastModifiedBy>
  <cp:revision>2</cp:revision>
  <dcterms:created xsi:type="dcterms:W3CDTF">2021-07-15T09:35:00Z</dcterms:created>
  <dcterms:modified xsi:type="dcterms:W3CDTF">2021-07-15T09:35:00Z</dcterms:modified>
</cp:coreProperties>
</file>